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EB8D" w14:textId="2123BAF1" w:rsidR="00423F78" w:rsidRDefault="00A5268D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7883026A" wp14:editId="698B6688">
            <wp:extent cx="3067050" cy="191771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49" cy="193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3234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49CB3CB" w14:textId="447C4707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OZNAČENÍ „EVROPSKÉ DĚDICTVÍ“</w:t>
      </w:r>
    </w:p>
    <w:p w14:paraId="3AAA56C7" w14:textId="77777777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VÝBĚR 2025</w:t>
      </w:r>
    </w:p>
    <w:p w14:paraId="33CFD6A7" w14:textId="1C3EB4A7" w:rsidR="000A4C8E" w:rsidRPr="0077319C" w:rsidRDefault="007B4173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FORMULÁŘ ŽÁDOSTI PRO NADNÁRODNÍ PAMĚTIHODNOST</w:t>
      </w:r>
    </w:p>
    <w:p w14:paraId="418C7C1A" w14:textId="0DB64B1C" w:rsidR="000A4C8E" w:rsidRDefault="000A4C8E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sdt>
      <w:sdtPr>
        <w:rPr>
          <w:rFonts w:ascii="Cambria" w:eastAsia="MS Mincho" w:hAnsi="Cambria"/>
          <w:sz w:val="22"/>
          <w:szCs w:val="22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79DF4C83" w14:textId="77777777" w:rsidR="00AA11C6" w:rsidRPr="00AA11C6" w:rsidRDefault="00AA11C6" w:rsidP="00AA11C6">
          <w:pPr>
            <w:keepNext/>
            <w:keepLines/>
            <w:spacing w:before="240" w:line="259" w:lineRule="auto"/>
            <w:rPr>
              <w:rFonts w:ascii="Arial" w:eastAsia="MS Gothic" w:hAnsi="Arial" w:cs="Arial"/>
              <w:color w:val="365F91"/>
              <w:sz w:val="32"/>
              <w:szCs w:val="32"/>
            </w:rPr>
          </w:pPr>
          <w:r>
            <w:rPr>
              <w:rFonts w:ascii="Arial" w:hAnsi="Arial"/>
              <w:color w:val="365F91"/>
              <w:sz w:val="32"/>
            </w:rPr>
            <w:t>Obsah</w:t>
          </w:r>
        </w:p>
        <w:p w14:paraId="06872BF7" w14:textId="31B67101" w:rsidR="00AA11C6" w:rsidRPr="00AA11C6" w:rsidRDefault="00AA11C6" w:rsidP="00AA11C6">
          <w:pPr>
            <w:rPr>
              <w:rFonts w:ascii="Arial" w:hAnsi="Arial" w:cs="Arial"/>
              <w:b/>
              <w:bCs/>
              <w:color w:val="0000FF"/>
              <w:u w:val="single"/>
            </w:rPr>
          </w:pPr>
          <w:r w:rsidRPr="00AA11C6">
            <w:rPr>
              <w:rFonts w:ascii="Arial" w:hAnsi="Arial" w:cs="Arial"/>
              <w:b/>
            </w:rPr>
            <w:fldChar w:fldCharType="begin"/>
          </w:r>
          <w:r w:rsidR="00AA31BB">
            <w:rPr>
              <w:rFonts w:ascii="Arial" w:hAnsi="Arial" w:cs="Arial"/>
              <w:b/>
            </w:rPr>
            <w:instrText>HYPERLINK  \l "Part1"</w:instrText>
          </w:r>
          <w:r w:rsidRPr="00AA11C6">
            <w:rPr>
              <w:rFonts w:ascii="Arial" w:hAnsi="Arial" w:cs="Arial"/>
              <w:b/>
            </w:rPr>
          </w:r>
          <w:r w:rsidRPr="00AA11C6">
            <w:rPr>
              <w:rFonts w:ascii="Arial" w:hAnsi="Arial" w:cs="Arial"/>
              <w:b/>
            </w:rPr>
            <w:fldChar w:fldCharType="separate"/>
          </w:r>
        </w:p>
        <w:p w14:paraId="7F967E0D" w14:textId="77777777" w:rsidR="00AA11C6" w:rsidRPr="00AA31BB" w:rsidRDefault="00AA11C6" w:rsidP="00AA31BB">
          <w:pPr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  <w:color w:val="0000FF"/>
              <w:u w:val="single"/>
            </w:rPr>
            <w:t xml:space="preserve">ČÁST I – TOTOŽNOST NADNÁRODNÍ PAMĚTIHODNOSTI UCHÁZEJÍCÍ SE O OZNAČENÍ  </w:t>
          </w:r>
          <w:r w:rsidRPr="00AA11C6">
            <w:rPr>
              <w:rFonts w:ascii="Arial" w:hAnsi="Arial" w:cs="Arial"/>
              <w:b/>
            </w:rPr>
            <w:fldChar w:fldCharType="end"/>
          </w:r>
        </w:p>
        <w:p w14:paraId="20672211" w14:textId="5E254FC4" w:rsidR="00F27E9F" w:rsidRPr="00F27E9F" w:rsidRDefault="00E155DF" w:rsidP="00F27E9F">
          <w:pPr>
            <w:spacing w:after="100" w:line="259" w:lineRule="auto"/>
            <w:ind w:left="220"/>
            <w:rPr>
              <w:rFonts w:ascii="Arial" w:eastAsia="MS Mincho" w:hAnsi="Arial" w:cs="Arial"/>
              <w:sz w:val="22"/>
              <w:szCs w:val="22"/>
            </w:rPr>
          </w:pPr>
          <w:hyperlink w:anchor="Part2_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1. </w:t>
            </w:r>
          </w:hyperlink>
          <w:hyperlink w:anchor="Part1_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OBECNÉ INFORMACE O NADNÁRODNÍ PAMĚTIHODNOSTI</w:t>
            </w:r>
          </w:hyperlink>
        </w:p>
        <w:p w14:paraId="5AA45E27" w14:textId="23E96C8A" w:rsidR="00AA11C6" w:rsidRPr="004F0C04" w:rsidRDefault="004F0C04" w:rsidP="00F27E9F">
          <w:pPr>
            <w:spacing w:after="100" w:line="259" w:lineRule="auto"/>
            <w:ind w:left="220" w:firstLine="137"/>
            <w:rPr>
              <w:rStyle w:val="Hyperlink"/>
              <w:rFonts w:ascii="Cambria" w:eastAsia="MS Mincho" w:hAnsi="Cambria"/>
              <w:sz w:val="22"/>
              <w:szCs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1.1 Popis nadnárodní pamětihodnosti</w:t>
          </w:r>
        </w:p>
        <w:p w14:paraId="6EBCE232" w14:textId="4CF5AAA5" w:rsidR="00AA11C6" w:rsidRPr="00F27E9F" w:rsidRDefault="004F0C04" w:rsidP="00F27E9F">
          <w:pPr>
            <w:ind w:left="220" w:firstLine="137"/>
            <w:rPr>
              <w:rStyle w:val="Hyperlink"/>
              <w:rFonts w:ascii="Arial" w:eastAsia="MS Mincho" w:hAnsi="Arial" w:cs="Arial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"Part1_1_2"</w:instrText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1.2 Kontaktní údaje – Nadnárodní pamětihodnost</w:t>
          </w:r>
        </w:p>
        <w:p w14:paraId="5F3E84CF" w14:textId="07A064D8" w:rsidR="00AA11C6" w:rsidRPr="00AA11C6" w:rsidRDefault="00F27E9F" w:rsidP="00F27E9F">
          <w:pPr>
            <w:ind w:left="220" w:firstLine="137"/>
            <w:rPr>
              <w:rStyle w:val="Hyperlink"/>
              <w:rFonts w:ascii="Arial" w:eastAsia="MS Mincho" w:hAnsi="Arial" w:cs="Arial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"Part1_1_3"</w:instrText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1.3 Shrnutí žádosti – Nadnárodní pamětihodnost</w:t>
          </w:r>
        </w:p>
        <w:p w14:paraId="7C79E1B9" w14:textId="2F497156" w:rsidR="00AA11C6" w:rsidRPr="00AA11C6" w:rsidRDefault="00AA31BB" w:rsidP="00F27E9F">
          <w:pPr>
            <w:ind w:left="220" w:firstLine="137"/>
            <w:rPr>
              <w:rFonts w:ascii="Arial" w:eastAsia="MS Mincho" w:hAnsi="Arial" w:cs="Arial"/>
              <w:color w:val="0000FF"/>
              <w:sz w:val="22"/>
              <w:u w:val="single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AA11C6" w:rsidRPr="00AA11C6">
            <w:rPr>
              <w:rFonts w:ascii="Cambria" w:eastAsia="MS Mincho" w:hAnsi="Cambria"/>
              <w:sz w:val="22"/>
            </w:rPr>
            <w:fldChar w:fldCharType="begin"/>
          </w:r>
          <w:r>
            <w:rPr>
              <w:rFonts w:ascii="Cambria" w:eastAsia="MS Mincho" w:hAnsi="Cambria"/>
              <w:sz w:val="22"/>
            </w:rPr>
            <w:instrText>HYPERLINK  \l "Part1_1_4"</w:instrText>
          </w:r>
          <w:r w:rsidR="00AA11C6" w:rsidRPr="00AA11C6">
            <w:rPr>
              <w:rFonts w:ascii="Cambria" w:eastAsia="MS Mincho" w:hAnsi="Cambria"/>
              <w:sz w:val="22"/>
            </w:rPr>
          </w:r>
          <w:r w:rsidR="00AA11C6" w:rsidRPr="00AA11C6">
            <w:rPr>
              <w:rFonts w:ascii="Cambria" w:eastAsia="MS Mincho" w:hAnsi="Cambria"/>
              <w:sz w:val="22"/>
            </w:rPr>
            <w:fldChar w:fldCharType="separate"/>
          </w:r>
          <w:r>
            <w:rPr>
              <w:rFonts w:ascii="Arial" w:hAnsi="Arial"/>
              <w:color w:val="0000FF"/>
              <w:sz w:val="22"/>
              <w:u w:val="single"/>
            </w:rPr>
            <w:t xml:space="preserve">1.4 Logo / vizuální identita nadnárodní pamětihodnosti </w:t>
          </w:r>
        </w:p>
        <w:p w14:paraId="6AD55EF4" w14:textId="5D003173" w:rsidR="00AA11C6" w:rsidRPr="00AA11C6" w:rsidRDefault="00AA11C6" w:rsidP="00AA11C6">
          <w:pPr>
            <w:rPr>
              <w:rStyle w:val="Hyperlink"/>
              <w:rFonts w:ascii="Arial" w:hAnsi="Arial" w:cs="Arial"/>
              <w:b/>
            </w:rPr>
          </w:pPr>
          <w:r w:rsidRPr="00AA11C6">
            <w:rPr>
              <w:rFonts w:ascii="Arial" w:eastAsia="MS Mincho" w:hAnsi="Arial" w:cs="Arial"/>
              <w:sz w:val="22"/>
            </w:rPr>
            <w:fldChar w:fldCharType="end"/>
          </w:r>
          <w:r w:rsidR="00AA31BB">
            <w:rPr>
              <w:rFonts w:ascii="Arial" w:hAnsi="Arial" w:cs="Arial"/>
              <w:b/>
              <w:color w:val="0000FF"/>
              <w:u w:val="single"/>
            </w:rPr>
            <w:fldChar w:fldCharType="begin"/>
          </w:r>
          <w:r w:rsidR="00AA31BB">
            <w:rPr>
              <w:rFonts w:ascii="Arial" w:hAnsi="Arial" w:cs="Arial"/>
              <w:b/>
              <w:color w:val="0000FF"/>
              <w:u w:val="single"/>
            </w:rPr>
            <w:instrText>HYPERLINK  \l "Part2"</w:instrText>
          </w:r>
          <w:r w:rsidR="00AA31BB">
            <w:rPr>
              <w:rFonts w:ascii="Arial" w:hAnsi="Arial" w:cs="Arial"/>
              <w:b/>
              <w:color w:val="0000FF"/>
              <w:u w:val="single"/>
            </w:rPr>
          </w:r>
          <w:r w:rsidR="00AA31BB">
            <w:rPr>
              <w:rFonts w:ascii="Arial" w:hAnsi="Arial" w:cs="Arial"/>
              <w:b/>
              <w:color w:val="0000FF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b/>
            </w:rPr>
            <w:t xml:space="preserve">ČÁST II – KONKRÉTNÍ INFORMACE O PARTNERSKÝCH PAMĚTIHODNOSTECH </w:t>
          </w:r>
        </w:p>
        <w:p w14:paraId="16A8B473" w14:textId="42072042" w:rsidR="00AA11C6" w:rsidRPr="00AA11C6" w:rsidRDefault="00AA31BB" w:rsidP="00AA11C6">
          <w:pPr>
            <w:ind w:left="220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 POPIS PARTNERSKÉ PAMĚTIHODNOSTI</w:t>
          </w:r>
        </w:p>
        <w:p w14:paraId="611F525A" w14:textId="2F8DB2EE" w:rsidR="00AA11C6" w:rsidRPr="00AA11C6" w:rsidRDefault="00AA31BB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"Part2_1A"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1.A Obecné informace o partnerské pamětihodnosti</w:t>
          </w:r>
        </w:p>
        <w:p w14:paraId="09A737D7" w14:textId="6A162143" w:rsidR="00AA11C6" w:rsidRPr="00AA11C6" w:rsidRDefault="00AA31BB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"Part2_1B"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1.B Místo a fyzický popis partnerské pamětihodnosti</w:t>
          </w:r>
        </w:p>
        <w:p w14:paraId="6F15F138" w14:textId="6E06E825" w:rsidR="00AA11C6" w:rsidRPr="00AA11C6" w:rsidRDefault="00AA31BB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"Part2_1C"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1.C Obecný historický popis partnerské pamětihodnosti</w:t>
          </w:r>
        </w:p>
        <w:p w14:paraId="37D3E170" w14:textId="4284DBFB" w:rsidR="00AA11C6" w:rsidRPr="00AA11C6" w:rsidRDefault="00AA31BB" w:rsidP="00AA11C6">
          <w:pPr>
            <w:ind w:left="220"/>
            <w:rPr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hyperlink w:anchor="Part2_2" w:history="1">
            <w:r>
              <w:rPr>
                <w:rFonts w:ascii="Arial" w:hAnsi="Arial"/>
                <w:color w:val="0000FF"/>
                <w:sz w:val="22"/>
                <w:u w:val="single"/>
              </w:rPr>
              <w:t>2.</w:t>
            </w:r>
          </w:hyperlink>
          <w:hyperlink w:anchor="Part2_2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KRITÉRIA PRO UDĚLENÍ OZNAČENÍ</w:t>
            </w:r>
          </w:hyperlink>
        </w:p>
        <w:p w14:paraId="567C5556" w14:textId="1A04C75C" w:rsidR="00AA11C6" w:rsidRPr="00AA11C6" w:rsidRDefault="00AA11C6" w:rsidP="00AA11C6">
          <w:pPr>
            <w:spacing w:after="100" w:line="259" w:lineRule="auto"/>
            <w:ind w:left="357"/>
            <w:rPr>
              <w:rFonts w:ascii="Arial" w:eastAsia="MS Mincho" w:hAnsi="Arial" w:cs="Arial"/>
              <w:color w:val="0000FF"/>
              <w:sz w:val="22"/>
              <w:szCs w:val="22"/>
              <w:u w:val="single"/>
            </w:rPr>
          </w:pPr>
          <w:r w:rsidRPr="00AA11C6">
            <w:rPr>
              <w:rFonts w:ascii="Cambria" w:eastAsia="MS Mincho" w:hAnsi="Cambria"/>
              <w:sz w:val="22"/>
            </w:rPr>
            <w:fldChar w:fldCharType="begin"/>
          </w:r>
          <w:r w:rsidR="004F0C04">
            <w:rPr>
              <w:rFonts w:ascii="Cambria" w:eastAsia="MS Mincho" w:hAnsi="Cambria"/>
              <w:sz w:val="22"/>
            </w:rPr>
            <w:instrText>HYPERLINK  \l "Part2_2A"</w:instrText>
          </w:r>
          <w:r w:rsidRPr="00AA11C6">
            <w:rPr>
              <w:rFonts w:ascii="Cambria" w:eastAsia="MS Mincho" w:hAnsi="Cambria"/>
              <w:sz w:val="22"/>
            </w:rPr>
          </w:r>
          <w:r w:rsidRPr="00AA11C6">
            <w:rPr>
              <w:rFonts w:ascii="Cambria" w:eastAsia="MS Mincho" w:hAnsi="Cambria"/>
              <w:sz w:val="22"/>
            </w:rPr>
            <w:fldChar w:fldCharType="separate"/>
          </w:r>
          <w:r>
            <w:rPr>
              <w:rFonts w:ascii="Arial" w:hAnsi="Arial"/>
              <w:color w:val="0000FF"/>
              <w:sz w:val="22"/>
              <w:u w:val="single"/>
            </w:rPr>
            <w:t xml:space="preserve">2.A Symbolická hodnota partnerské pamětihodnosti pro Evropu </w:t>
          </w:r>
        </w:p>
        <w:p w14:paraId="7AE2A14D" w14:textId="4460C7E6" w:rsidR="00AA11C6" w:rsidRPr="00AA11C6" w:rsidRDefault="00AA11C6" w:rsidP="00AA11C6">
          <w:pPr>
            <w:ind w:left="357"/>
            <w:rPr>
              <w:rFonts w:ascii="Cambria" w:eastAsia="MS Mincho" w:hAnsi="Cambria"/>
              <w:sz w:val="22"/>
            </w:rPr>
          </w:pPr>
          <w:r w:rsidRPr="00AA11C6">
            <w:rPr>
              <w:rFonts w:ascii="Cambria" w:eastAsia="MS Mincho" w:hAnsi="Cambria"/>
              <w:sz w:val="22"/>
            </w:rPr>
            <w:fldChar w:fldCharType="end"/>
          </w:r>
          <w:hyperlink w:anchor="Part2_2B" w:history="1">
            <w:r>
              <w:rPr>
                <w:rFonts w:ascii="Arial" w:hAnsi="Arial"/>
                <w:color w:val="0000FF"/>
                <w:sz w:val="22"/>
                <w:u w:val="single"/>
              </w:rPr>
              <w:t>2.B</w:t>
            </w:r>
          </w:hyperlink>
          <w:hyperlink w:anchor="Part2_2B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Projekt pro partnerskou pamětihodnost</w:t>
            </w:r>
          </w:hyperlink>
        </w:p>
        <w:p w14:paraId="6352F7BD" w14:textId="4FE1943A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2.C</w:t>
            </w:r>
          </w:hyperlink>
          <w:hyperlink w:anchor="Part2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Zvyšování povědomí o celoevropském významu partnerské pamětihodnosti</w:t>
            </w:r>
          </w:hyperlink>
        </w:p>
        <w:p w14:paraId="00F6F5BD" w14:textId="1C004E76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2.D</w:t>
            </w:r>
          </w:hyperlink>
          <w:hyperlink w:anchor="Part2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Pořádání vzdělávacích činností</w:t>
            </w:r>
          </w:hyperlink>
        </w:p>
        <w:p w14:paraId="1D3E129A" w14:textId="52CED317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2.E</w:t>
            </w:r>
          </w:hyperlink>
          <w:hyperlink w:anchor="Part2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Podpora mnohojazyčnosti</w:t>
            </w:r>
          </w:hyperlink>
        </w:p>
        <w:p w14:paraId="715C6799" w14:textId="63850B78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2.F</w:t>
            </w:r>
          </w:hyperlink>
          <w:hyperlink w:anchor="Part2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Spolupráce s dalšími pamětihodnostmi s označením „Evropské dědictví“</w:t>
            </w:r>
          </w:hyperlink>
        </w:p>
        <w:p w14:paraId="00FF5322" w14:textId="0215ECF0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2.G</w:t>
            </w:r>
          </w:hyperlink>
          <w:hyperlink w:anchor="Part2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Propagace pamětihodnosti pomocí nových technologií</w:t>
            </w:r>
          </w:hyperlink>
          <w:r w:rsidR="007601DD">
            <w:rPr>
              <w:rFonts w:ascii="Cambria" w:hAnsi="Cambria"/>
              <w:sz w:val="22"/>
            </w:rPr>
            <w:t xml:space="preserve"> </w:t>
          </w:r>
        </w:p>
        <w:p w14:paraId="5E24E27E" w14:textId="1E2F6DB5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2.H</w:t>
            </w:r>
          </w:hyperlink>
          <w:hyperlink w:anchor="Part2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Větší zviditelnění a zvýšení atraktivity dané pamětihodnosti v celoevropském měřítku</w:t>
            </w:r>
          </w:hyperlink>
          <w:r w:rsidR="007601DD">
            <w:rPr>
              <w:rFonts w:ascii="Cambria" w:hAnsi="Cambria"/>
              <w:sz w:val="22"/>
            </w:rPr>
            <w:t xml:space="preserve"> </w:t>
          </w:r>
        </w:p>
        <w:p w14:paraId="4811DCE2" w14:textId="1C908D47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2.I</w:t>
            </w:r>
          </w:hyperlink>
          <w:hyperlink w:anchor="Part2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Činnosti zaměřené na současné umění a kulturní činnosti</w:t>
            </w:r>
          </w:hyperlink>
        </w:p>
        <w:p w14:paraId="705398A0" w14:textId="7088A313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2.J</w:t>
            </w:r>
          </w:hyperlink>
          <w:hyperlink w:anchor="Part2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Plán provádění projektu:</w:t>
            </w:r>
          </w:hyperlink>
          <w:hyperlink w:anchor="Part2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Seznam plánovaných činností</w:t>
            </w:r>
          </w:hyperlink>
        </w:p>
        <w:p w14:paraId="521319C0" w14:textId="44E4F847" w:rsidR="00AA11C6" w:rsidRPr="00914392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2.K</w:t>
            </w:r>
          </w:hyperlink>
          <w:hyperlink w:anchor="Part2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Provozní způsobilost partnerské pamětihodnosti</w:t>
            </w:r>
          </w:hyperlink>
          <w:r w:rsidR="007601DD">
            <w:rPr>
              <w:rFonts w:ascii="Cambria" w:hAnsi="Cambria"/>
              <w:sz w:val="22"/>
            </w:rPr>
            <w:t xml:space="preserve"> </w:t>
          </w:r>
          <w:bookmarkStart w:id="0" w:name="_Hlk157608101"/>
        </w:p>
        <w:p w14:paraId="41CFBCAE" w14:textId="1F1596AF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L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</w:t>
            </w:r>
          </w:hyperlink>
          <w:hyperlink w:anchor="Part2_2L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Provozní způsobilost partnerské pamětihodnosti – pracovní plán</w:t>
            </w:r>
            <w:bookmarkEnd w:id="0"/>
          </w:hyperlink>
        </w:p>
        <w:p w14:paraId="5986488F" w14:textId="1A4277B7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2.L.1</w:t>
            </w:r>
          </w:hyperlink>
          <w:hyperlink w:anchor="Part2_2L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Správa partnerské pamětihodnosti</w:t>
            </w:r>
          </w:hyperlink>
        </w:p>
        <w:p w14:paraId="0F9A7EA1" w14:textId="02F76D8B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2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2.L.2</w:t>
            </w:r>
          </w:hyperlink>
          <w:hyperlink w:anchor="Part2_2L2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Ochrana partnerské pamětihodnosti</w:t>
            </w:r>
          </w:hyperlink>
        </w:p>
        <w:p w14:paraId="34F89073" w14:textId="69321A9A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3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2.L.3</w:t>
            </w:r>
          </w:hyperlink>
          <w:hyperlink w:anchor="Part2_2L3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Zařízení pro přijímání návštěvníků, informace pro návštěvníky a informační tabule v partnerské pamětihodnosti</w:t>
            </w:r>
          </w:hyperlink>
        </w:p>
        <w:p w14:paraId="3ECA5AD4" w14:textId="42336D20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4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2.L.4</w:t>
            </w:r>
          </w:hyperlink>
          <w:hyperlink w:anchor="Part2_2L4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Přístup veřejnosti k partnerské pamětihodnosti</w:t>
            </w:r>
          </w:hyperlink>
        </w:p>
        <w:p w14:paraId="740B42B1" w14:textId="49EE33AD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5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2.L.5</w:t>
            </w:r>
          </w:hyperlink>
          <w:hyperlink w:anchor="Part2_2L5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Zvláštní pozornost, kterou partnerská pamětihodnost věnuje mladým lidem</w:t>
            </w:r>
          </w:hyperlink>
        </w:p>
        <w:p w14:paraId="6F0A6BAC" w14:textId="52413F86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6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2.L.6</w:t>
            </w:r>
          </w:hyperlink>
          <w:hyperlink w:anchor="Part2_2L6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Udržitelný cestovní ruch v partnerské pamětihodnosti</w:t>
            </w:r>
          </w:hyperlink>
        </w:p>
        <w:p w14:paraId="7DD18A8F" w14:textId="2C2EE30E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7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2.L.7</w:t>
            </w:r>
          </w:hyperlink>
          <w:hyperlink w:anchor="Part2_2L7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Komunikační strategie v partnerské pamětihodnosti</w:t>
            </w:r>
          </w:hyperlink>
        </w:p>
        <w:p w14:paraId="6ABD917F" w14:textId="1DC94EBA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8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2.L.8</w:t>
            </w:r>
          </w:hyperlink>
          <w:hyperlink w:anchor="Part2_2L8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Ekologická správa partnerské pamětihodnosti</w:t>
            </w:r>
          </w:hyperlink>
        </w:p>
        <w:p w14:paraId="0583B797" w14:textId="4EDE09B7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9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2.L.9</w:t>
            </w:r>
          </w:hyperlink>
          <w:hyperlink w:anchor="Part2_2L9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Provozní rozpočet partnerské pamětihodnosti</w:t>
            </w:r>
          </w:hyperlink>
        </w:p>
        <w:p w14:paraId="2926D866" w14:textId="37278AA5" w:rsidR="00AA11C6" w:rsidRPr="00AE6CFB" w:rsidRDefault="00E155DF" w:rsidP="00AA11C6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10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2.L.10</w:t>
            </w:r>
          </w:hyperlink>
          <w:hyperlink w:anchor="Part2_2L10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Organizační struktura partnerské pamětihodnosti</w:t>
            </w:r>
          </w:hyperlink>
        </w:p>
        <w:p w14:paraId="524891E7" w14:textId="693DA196" w:rsidR="00AA11C6" w:rsidRPr="00AA11C6" w:rsidRDefault="00847443" w:rsidP="00AA11C6">
          <w:pPr>
            <w:spacing w:after="100"/>
            <w:rPr>
              <w:rStyle w:val="Hyperlink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begin"/>
          </w:r>
          <w:r>
            <w:rPr>
              <w:rFonts w:ascii="Arial" w:hAnsi="Arial" w:cs="Arial"/>
              <w:b/>
              <w:color w:val="0000FF"/>
              <w:u w:val="single"/>
            </w:rPr>
            <w:instrText>HYPERLINK  \l "Part3"</w:instrText>
          </w:r>
          <w:r>
            <w:rPr>
              <w:rFonts w:ascii="Arial" w:hAnsi="Arial" w:cs="Arial"/>
              <w:b/>
              <w:color w:val="0000FF"/>
              <w:u w:val="single"/>
            </w:rPr>
          </w:r>
          <w:r>
            <w:rPr>
              <w:rFonts w:ascii="Arial" w:hAnsi="Arial" w:cs="Arial"/>
              <w:b/>
              <w:color w:val="0000FF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b/>
            </w:rPr>
            <w:t>ČÁST III – SPOLEČNÁ ŽÁDOST</w:t>
          </w:r>
        </w:p>
        <w:p w14:paraId="45122462" w14:textId="7B3FD6D1" w:rsidR="00AA11C6" w:rsidRPr="00AA11C6" w:rsidRDefault="00847443" w:rsidP="00AA11C6">
          <w:pPr>
            <w:ind w:left="220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 POPIS NADNÁRODNÍ PAMĚTIHODNOSTI</w:t>
          </w:r>
          <w:r>
            <w:rPr>
              <w:rStyle w:val="Hyperlink"/>
              <w:rFonts w:ascii="Cambria" w:hAnsi="Cambria"/>
              <w:sz w:val="22"/>
            </w:rPr>
            <w:tab/>
          </w:r>
        </w:p>
        <w:p w14:paraId="640A98CB" w14:textId="02FEBBA1" w:rsidR="00AA11C6" w:rsidRPr="00AA11C6" w:rsidRDefault="00847443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1.1 Místo a fyzický popis nadnárodní pamětihodnosti</w:t>
          </w:r>
        </w:p>
        <w:p w14:paraId="059491BF" w14:textId="0170C13F" w:rsidR="00AA11C6" w:rsidRPr="00AA11C6" w:rsidRDefault="00847443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"Part3_1_2"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1.2 Historie a historický kontext nadnárodní pamětihodnosti</w:t>
          </w:r>
        </w:p>
        <w:p w14:paraId="2FA7F260" w14:textId="1D0D148D" w:rsidR="00AA11C6" w:rsidRPr="00AA11C6" w:rsidRDefault="00847443" w:rsidP="00AA11C6">
          <w:pPr>
            <w:ind w:left="220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"Part3_2"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 xml:space="preserve">2. KRITÉRIA PRO UDĚLENÍ OZNAČENÍ </w:t>
          </w:r>
        </w:p>
        <w:p w14:paraId="590A2A3C" w14:textId="5DB23261" w:rsidR="00AA11C6" w:rsidRPr="00AA11C6" w:rsidRDefault="00847443" w:rsidP="00AA11C6">
          <w:pPr>
            <w:ind w:left="357"/>
            <w:rPr>
              <w:rStyle w:val="Hyperlink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lastRenderedPageBreak/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"Part3_2A"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yperlink"/>
              <w:rFonts w:ascii="Arial" w:hAnsi="Arial"/>
              <w:sz w:val="22"/>
            </w:rPr>
            <w:t>2.A Symbolická hodnota partnerské pamětihodnosti pro Evropu</w:t>
          </w:r>
        </w:p>
        <w:p w14:paraId="76032612" w14:textId="18438F52" w:rsidR="00AA11C6" w:rsidRPr="00AA11C6" w:rsidRDefault="00847443" w:rsidP="00AA11C6">
          <w:pPr>
            <w:ind w:left="357"/>
            <w:rPr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hyperlink w:anchor="Part3_2B" w:history="1">
            <w:r>
              <w:rPr>
                <w:rFonts w:ascii="Arial" w:hAnsi="Arial"/>
                <w:color w:val="0000FF"/>
                <w:sz w:val="22"/>
                <w:u w:val="single"/>
              </w:rPr>
              <w:t>2.B</w:t>
            </w:r>
          </w:hyperlink>
          <w:hyperlink w:anchor="Part3_2B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Projekt pro nadnárodní pamětihodnost</w:t>
            </w:r>
          </w:hyperlink>
        </w:p>
        <w:p w14:paraId="71D87E6A" w14:textId="72DE0C96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2.C</w:t>
            </w:r>
          </w:hyperlink>
          <w:hyperlink w:anchor="Part3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Zvyšování povědomí o celoevropském významu partnerské pamětihodnosti</w:t>
            </w:r>
          </w:hyperlink>
        </w:p>
        <w:p w14:paraId="1976AEB5" w14:textId="4B95C17D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2.D</w:t>
            </w:r>
          </w:hyperlink>
          <w:hyperlink w:anchor="Part3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Pořádání vzdělávacích činností</w:t>
            </w:r>
          </w:hyperlink>
        </w:p>
        <w:p w14:paraId="79191584" w14:textId="4B2CC0EF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2.E</w:t>
            </w:r>
          </w:hyperlink>
          <w:hyperlink w:anchor="Part3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Podpora mnohojazyčnosti</w:t>
            </w:r>
          </w:hyperlink>
        </w:p>
        <w:p w14:paraId="525B58E5" w14:textId="0EF27994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2.F</w:t>
            </w:r>
          </w:hyperlink>
          <w:hyperlink w:anchor="Part3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Spolupráce s dalšími pamětihodnostmi s označením „Evropské dědictví“</w:t>
            </w:r>
          </w:hyperlink>
        </w:p>
        <w:p w14:paraId="156E316B" w14:textId="072ED3B3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2.G</w:t>
            </w:r>
          </w:hyperlink>
          <w:hyperlink w:anchor="Part3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Propagace nadnárodní pamětihodnosti pomocí nových technologií</w:t>
            </w:r>
          </w:hyperlink>
        </w:p>
        <w:p w14:paraId="3F6AA2BF" w14:textId="2A7C1E98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2.H</w:t>
            </w:r>
          </w:hyperlink>
          <w:hyperlink w:anchor="Part3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Větší zviditelnění a zvýšení atraktivity dané pamětihodnosti v celoevropském měřítku</w:t>
            </w:r>
          </w:hyperlink>
        </w:p>
        <w:p w14:paraId="78F26129" w14:textId="76AE7945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2.I</w:t>
            </w:r>
          </w:hyperlink>
          <w:hyperlink w:anchor="Part3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Činnosti zaměřené na současné umění a kulturní činnosti</w:t>
            </w:r>
          </w:hyperlink>
        </w:p>
        <w:p w14:paraId="058651B1" w14:textId="1E6F33EB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2.J</w:t>
            </w:r>
          </w:hyperlink>
          <w:hyperlink w:anchor="Part3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Plán provádění projektu:</w:t>
            </w:r>
          </w:hyperlink>
          <w:hyperlink w:anchor="Part3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Seznam plánovaných činností</w:t>
            </w:r>
          </w:hyperlink>
        </w:p>
        <w:p w14:paraId="0CF8A714" w14:textId="2B278EEC" w:rsidR="00AA11C6" w:rsidRPr="00AA11C6" w:rsidRDefault="00E155DF" w:rsidP="00AA11C6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2.K</w:t>
            </w:r>
          </w:hyperlink>
          <w:hyperlink w:anchor="Part3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Provozní způsobilost nadnárodní pamětihodnosti – Pracovní plán</w:t>
            </w:r>
          </w:hyperlink>
        </w:p>
        <w:p w14:paraId="3A2E7173" w14:textId="77777777" w:rsidR="00AA11C6" w:rsidRPr="00E155DF" w:rsidRDefault="00AA11C6" w:rsidP="00AA11C6">
          <w:pPr>
            <w:rPr>
              <w:lang w:eastAsia="en-US"/>
            </w:rPr>
          </w:pPr>
        </w:p>
        <w:p w14:paraId="22C311AF" w14:textId="77777777" w:rsidR="00AA11C6" w:rsidRPr="00AA11C6" w:rsidRDefault="00E155DF" w:rsidP="00AA11C6">
          <w:pPr>
            <w:rPr>
              <w:lang w:val="en-US" w:eastAsia="en-US"/>
            </w:rPr>
          </w:pPr>
        </w:p>
      </w:sdtContent>
    </w:sdt>
    <w:p w14:paraId="256C343C" w14:textId="6D602B19" w:rsidR="00AA11C6" w:rsidRDefault="00AA11C6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54E02E0B" w14:textId="349EB9C5" w:rsidR="00AA11C6" w:rsidRDefault="00AA11C6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p w14:paraId="01D54261" w14:textId="77777777" w:rsidR="00E4683F" w:rsidRDefault="00E4683F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021E9" w14:paraId="27F0A374" w14:textId="77777777" w:rsidTr="00AA11C6">
        <w:trPr>
          <w:trHeight w:val="455"/>
        </w:trPr>
        <w:tc>
          <w:tcPr>
            <w:tcW w:w="9356" w:type="dxa"/>
            <w:vAlign w:val="center"/>
          </w:tcPr>
          <w:p w14:paraId="2611ADF3" w14:textId="77777777" w:rsidR="009021E9" w:rsidRDefault="009021E9" w:rsidP="009021E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4DFA49D8" w14:textId="480EFD46" w:rsidR="009021E9" w:rsidRDefault="009021E9" w:rsidP="009021E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_Hlk157680539"/>
            <w:bookmarkStart w:id="2" w:name="Part1"/>
            <w:r>
              <w:rPr>
                <w:rFonts w:ascii="Arial" w:hAnsi="Arial"/>
                <w:b/>
                <w:sz w:val="32"/>
              </w:rPr>
              <w:t xml:space="preserve">ČÁST I – TOTOŽNOST NADNÁRODNÍ PAMĚTIHODNOSTI UCHÁZEJÍCÍ SE O OZNAČENÍ  </w:t>
            </w:r>
          </w:p>
          <w:bookmarkEnd w:id="1"/>
          <w:bookmarkEnd w:id="2"/>
          <w:p w14:paraId="2E240A66" w14:textId="0E82E0E4" w:rsidR="009021E9" w:rsidRPr="00112DCA" w:rsidRDefault="009021E9" w:rsidP="009021E9">
            <w:pPr>
              <w:jc w:val="center"/>
              <w:rPr>
                <w:sz w:val="32"/>
              </w:rPr>
            </w:pPr>
          </w:p>
        </w:tc>
      </w:tr>
    </w:tbl>
    <w:p w14:paraId="3BDF3BEA" w14:textId="77777777" w:rsidR="008A777E" w:rsidRPr="00B534AD" w:rsidRDefault="008A777E" w:rsidP="00112DCA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E4683F" w:rsidRPr="00334FF5" w14:paraId="317C374D" w14:textId="77777777" w:rsidTr="00AA11C6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0DE7A2" w14:textId="733AA603" w:rsidR="00E4683F" w:rsidRPr="00F27E9F" w:rsidRDefault="00E4683F" w:rsidP="00F27E9F">
            <w:pPr>
              <w:pStyle w:val="ListParagraph"/>
              <w:numPr>
                <w:ilvl w:val="0"/>
                <w:numId w:val="48"/>
              </w:numPr>
              <w:tabs>
                <w:tab w:val="left" w:pos="7485"/>
                <w:tab w:val="left" w:pos="8325"/>
              </w:tabs>
              <w:spacing w:before="180"/>
              <w:rPr>
                <w:rFonts w:ascii="Arial" w:hAnsi="Arial" w:cs="Arial"/>
                <w:b/>
                <w:noProof/>
                <w:sz w:val="28"/>
              </w:rPr>
            </w:pPr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Obecné informace o nadnárodní pamětihodnosti</w:t>
            </w:r>
            <w:bookmarkEnd w:id="3"/>
          </w:p>
        </w:tc>
      </w:tr>
    </w:tbl>
    <w:tbl>
      <w:tblPr>
        <w:tblpPr w:leftFromText="180" w:rightFromText="180" w:vertAnchor="text" w:horzAnchor="margin" w:tblpX="-127" w:tblpY="16"/>
        <w:tblOverlap w:val="never"/>
        <w:tblW w:w="5182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6251"/>
      </w:tblGrid>
      <w:tr w:rsidR="00C63AED" w:rsidRPr="00B534AD" w14:paraId="6336491A" w14:textId="77777777" w:rsidTr="000A4C8E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3F96F7A" w14:textId="27A2B154" w:rsidR="00E4683F" w:rsidRPr="001E2B8F" w:rsidRDefault="00E4683F" w:rsidP="000A4C8E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12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  <w:bookmarkStart w:id="4" w:name="_Hlk157680571"/>
            <w:bookmarkStart w:id="5" w:name="Part1_1_1"/>
            <w:r>
              <w:rPr>
                <w:rFonts w:ascii="Arial" w:hAnsi="Arial"/>
                <w:b/>
                <w:sz w:val="28"/>
              </w:rPr>
              <w:t>1.1 POPIS NADNÁRODNÍ PAMĚTIHODNOSTI</w:t>
            </w:r>
            <w:bookmarkEnd w:id="4"/>
            <w:bookmarkEnd w:id="5"/>
          </w:p>
        </w:tc>
      </w:tr>
      <w:tr w:rsidR="00C63AED" w:rsidRPr="00B534AD" w14:paraId="0161E266" w14:textId="77777777" w:rsidTr="00AA7EF6">
        <w:tc>
          <w:tcPr>
            <w:tcW w:w="166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E0A4B75" w14:textId="6D874B05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pamětihodnosti</w:t>
            </w:r>
          </w:p>
        </w:tc>
        <w:tc>
          <w:tcPr>
            <w:tcW w:w="3338" w:type="pct"/>
            <w:tcBorders>
              <w:top w:val="double" w:sz="4" w:space="0" w:color="auto"/>
            </w:tcBorders>
            <w:vAlign w:val="center"/>
          </w:tcPr>
          <w:p w14:paraId="6BFDC455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799766A8" w14:textId="77777777" w:rsidTr="00AA7EF6"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371DBA" w14:textId="454F7191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Země, v nichž se pamětihodnost nachází</w:t>
            </w:r>
          </w:p>
        </w:tc>
        <w:tc>
          <w:tcPr>
            <w:tcW w:w="3338" w:type="pct"/>
            <w:vAlign w:val="center"/>
          </w:tcPr>
          <w:p w14:paraId="147C24AB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24F44EFE" w14:textId="77777777" w:rsidTr="00AA7EF6">
        <w:trPr>
          <w:trHeight w:val="1602"/>
        </w:trPr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BDF" w14:textId="5FB03C8E" w:rsidR="00E4683F" w:rsidRDefault="00E4683F" w:rsidP="000A4C8E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Přidaná hodnosta společné žádosti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(max. 150 slov)</w:t>
            </w:r>
          </w:p>
        </w:tc>
        <w:tc>
          <w:tcPr>
            <w:tcW w:w="3338" w:type="pct"/>
          </w:tcPr>
          <w:p w14:paraId="7AE7AD67" w14:textId="77777777" w:rsidR="00E4683F" w:rsidRPr="00E155DF" w:rsidRDefault="00E4683F" w:rsidP="000A4C8E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5AF7D323" w14:textId="32DF13CA" w:rsidR="00F24B02" w:rsidRPr="00F24B02" w:rsidRDefault="00F24B02" w:rsidP="00030393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132C86" w:rsidRPr="00B534AD" w14:paraId="1BA8A84A" w14:textId="77777777" w:rsidTr="00112DCA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951130E" w14:textId="2779A2D5" w:rsidR="00132C86" w:rsidRPr="00112DCA" w:rsidRDefault="002B0DC9" w:rsidP="00AA7EF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6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 Kontaktní údaje – Nadnárodní pamětihodnost</w:t>
            </w:r>
            <w:bookmarkEnd w:id="6"/>
          </w:p>
        </w:tc>
      </w:tr>
      <w:tr w:rsidR="00132C86" w:rsidRPr="00B534AD" w14:paraId="7EA2CA64" w14:textId="77777777" w:rsidTr="00112DCA">
        <w:trPr>
          <w:trHeight w:val="50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71A25" w14:textId="33070AA5" w:rsidR="00BE3E0C" w:rsidRPr="00334FF5" w:rsidRDefault="009C6FA7" w:rsidP="00AA7EF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Organizace působící jako koordinátor </w:t>
            </w:r>
          </w:p>
        </w:tc>
      </w:tr>
      <w:tr w:rsidR="00132C86" w:rsidRPr="00B534AD" w14:paraId="20A38CE0" w14:textId="77777777" w:rsidTr="00112DCA">
        <w:trPr>
          <w:trHeight w:val="569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4D12" w14:textId="431BB114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Plný název organizace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08975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8E9F63B" w14:textId="77777777" w:rsidTr="00112DCA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028F2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0F8EE7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0E9318FD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05C2" w14:textId="77777777" w:rsidR="003C29BB" w:rsidRPr="00480F48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EA6E36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302782C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75670" w14:textId="196963F5" w:rsidR="003C29BB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Země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F41F7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7FB4F213" w14:textId="77777777" w:rsidTr="00112DCA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25B3B" w14:textId="303022C0" w:rsidR="00195514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E2BE8C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865621F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AE6C" w14:textId="41B1EC2D" w:rsidR="00C24F54" w:rsidRDefault="005A0B53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Internetové stránky 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AB5840" w14:textId="77777777" w:rsidR="00C24F54" w:rsidRDefault="00C24F54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4F64BB3B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88230" w14:textId="4C02AD0C" w:rsidR="00F01D2B" w:rsidRPr="00E516D1" w:rsidRDefault="00F01D2B" w:rsidP="00C24F54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0726B6" w14:textId="77777777" w:rsidR="00F01D2B" w:rsidRDefault="00F01D2B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97E1E32" w14:textId="77777777" w:rsidTr="00A5268D">
        <w:trPr>
          <w:trHeight w:hRule="exact" w:val="87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150E" w14:textId="773CA4D8" w:rsidR="00C24F54" w:rsidRPr="000E6777" w:rsidRDefault="007D6141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9E931A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9862D20" w14:textId="77777777" w:rsidTr="00112DCA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91E28" w14:textId="340335E3" w:rsidR="00C24F54" w:rsidRPr="003F5F4E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Telefonní 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6D501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B6C04B1" w14:textId="77777777" w:rsidTr="00112DCA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1372" w14:textId="7A3706B9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CC8B0" w14:textId="77777777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6608A99" w14:textId="77777777" w:rsidR="000A4C8E" w:rsidRDefault="000A4C8E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132C86" w:rsidRPr="00B534AD" w14:paraId="55E15E0A" w14:textId="77777777" w:rsidTr="003A1A03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CE4C6" w14:textId="61F63CEC" w:rsidR="00F24B02" w:rsidRPr="00112DCA" w:rsidRDefault="005A0B53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Seznam všech ostatních zúčastněných partnerských pamětihodností</w:t>
            </w:r>
            <w:r w:rsidR="00AC3726"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</w:p>
        </w:tc>
      </w:tr>
      <w:tr w:rsidR="00132C86" w:rsidRPr="00B534AD" w14:paraId="0712C002" w14:textId="77777777" w:rsidTr="003A1A03">
        <w:trPr>
          <w:trHeight w:val="512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184DE" w14:textId="6ED13F00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Název partnerské pamětihodnosti 1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D52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EBCA55D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CCF8F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20E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24B02" w:rsidRPr="00B534AD" w14:paraId="5C52688C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D0DB0" w14:textId="2F7FB87F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0D5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6BCFB9E3" w14:textId="77777777" w:rsidTr="003A1A03">
        <w:trPr>
          <w:trHeight w:hRule="exact" w:val="506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0B60E" w14:textId="08103C11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45B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4CCB82A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B29B6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27C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DDCC3C3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20CAE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EDB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B15AF16" w14:textId="77777777" w:rsidTr="003A1A03">
        <w:trPr>
          <w:trHeight w:hRule="exact" w:val="78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8B244" w14:textId="26888841" w:rsidR="00F01D2B" w:rsidRPr="00AA7EF6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446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11ABA9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8AE20" w14:textId="7700E2F1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Název partnerské pamětihodnosti 2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B45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65B2DD9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32769" w14:textId="62FAB280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541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DB246B2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393F8" w14:textId="5B4EED75" w:rsidR="00AA7EF6" w:rsidRPr="00480F48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9A8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2A6AE51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5723" w14:textId="61E47A86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PSČ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E32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057816D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FB22" w14:textId="6B11163C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52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480049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AC19" w14:textId="0E3CF298" w:rsidR="00AA7EF6" w:rsidRPr="00B534AD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00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147007C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C7C1" w14:textId="57F453A1" w:rsidR="00F01D2B" w:rsidRDefault="00F01D2B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635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E884899" w14:textId="425BC113" w:rsidR="007F0E38" w:rsidRDefault="007F0E38" w:rsidP="00030393">
      <w:pPr>
        <w:rPr>
          <w:noProof/>
        </w:rPr>
      </w:pPr>
    </w:p>
    <w:p w14:paraId="550AC8C6" w14:textId="77777777" w:rsidR="00AA7EF6" w:rsidRDefault="00AA7EF6" w:rsidP="00030393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132C86" w:rsidRPr="00480F48" w14:paraId="0BEA9005" w14:textId="77777777" w:rsidTr="00112DCA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3AA57" w14:textId="03B8789E" w:rsidR="00132C86" w:rsidRPr="00112DCA" w:rsidRDefault="002B0DC9" w:rsidP="00112DCA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7" w:name="Part1_1_3" w:colFirst="0" w:colLast="0"/>
            <w:r>
              <w:rPr>
                <w:rFonts w:ascii="Arial" w:hAnsi="Arial"/>
                <w:b/>
                <w:color w:val="000000" w:themeColor="text1"/>
                <w:sz w:val="28"/>
              </w:rPr>
              <w:t>1.3 Shrnutí žádosti – Nadnárodní pamětihodnost</w:t>
            </w:r>
          </w:p>
        </w:tc>
      </w:tr>
      <w:bookmarkEnd w:id="7"/>
      <w:tr w:rsidR="002B6B58" w:rsidRPr="00480F48" w14:paraId="6AA8C8A5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5B3262" w14:textId="6F1A7693" w:rsidR="002B6B58" w:rsidRPr="00334FF5" w:rsidRDefault="002B6B58" w:rsidP="00731D2B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583F8B" w14:paraId="1EE9ECA8" w14:textId="77777777" w:rsidTr="00731D2B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54B6D" w14:textId="77777777" w:rsidR="002B6B58" w:rsidRDefault="002B6B58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3269B9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49E9E46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6E2B4A4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22C648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BE05A0C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FB99F1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018CBE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C35A67B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75A1BEE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19563D0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DC1CC7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FAFE69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19E348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09EA716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542F01B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6B97B5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826431F" w14:textId="194663CF" w:rsidR="001D322D" w:rsidRPr="00195095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B6B58" w:rsidRPr="00480F48" w14:paraId="26AF5A61" w14:textId="77777777" w:rsidTr="00731D2B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28AE32" w14:textId="54D77B20" w:rsidR="002B6B58" w:rsidRPr="00A12ACD" w:rsidRDefault="002B6B58" w:rsidP="009563F1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lastRenderedPageBreak/>
              <w:t>Celoevropský význam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B534AD" w14:paraId="7DBDC9FD" w14:textId="77777777" w:rsidTr="00731D2B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B0724" w14:textId="77777777" w:rsidR="002B6B58" w:rsidRPr="00150C17" w:rsidRDefault="002B6B58" w:rsidP="00731D2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2B6B58" w:rsidRPr="00B534AD" w14:paraId="5985FF5A" w14:textId="77777777" w:rsidTr="00731D2B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74FAEDE9" w14:textId="5A34EF41" w:rsidR="002B6B58" w:rsidRPr="00334FF5" w:rsidRDefault="002B6B58" w:rsidP="00731D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projektu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583F8B" w14:paraId="544DD5AF" w14:textId="77777777" w:rsidTr="006B1BCA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F558" w14:textId="77777777" w:rsidR="002B6B58" w:rsidRPr="00195095" w:rsidRDefault="002B6B58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B6B58" w:rsidRPr="00B534AD" w14:paraId="578397EB" w14:textId="77777777" w:rsidTr="00731D2B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90B7490" w14:textId="55C984C4" w:rsidR="002B6B58" w:rsidRPr="001E2B8F" w:rsidRDefault="007D6141" w:rsidP="00731D2B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Provozní způsobilost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2B6B58" w:rsidRPr="00423F78" w14:paraId="284FF214" w14:textId="77777777" w:rsidTr="009563F1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09E1" w14:textId="77777777" w:rsidR="002B6B58" w:rsidRPr="001E2B8F" w:rsidRDefault="002B6B58" w:rsidP="00731D2B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65658CFF" w14:textId="61181D2A" w:rsidR="00792B1D" w:rsidRDefault="00792B1D" w:rsidP="00112DCA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AB6180" w14:paraId="38EFE0A6" w14:textId="77777777" w:rsidTr="003A1A03">
        <w:trPr>
          <w:trHeight w:val="1167"/>
        </w:trPr>
        <w:tc>
          <w:tcPr>
            <w:tcW w:w="9054" w:type="dxa"/>
            <w:shd w:val="clear" w:color="auto" w:fill="D9D9D9" w:themeFill="background1" w:themeFillShade="D9"/>
          </w:tcPr>
          <w:p w14:paraId="1192FD95" w14:textId="56F80A55" w:rsidR="001D57E2" w:rsidRDefault="002B0DC9" w:rsidP="00112DCA">
            <w:pPr>
              <w:pStyle w:val="Heading1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8" w:name="Part1_1_4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1.4 Logo / vizuální identita nadnárodní pamětihodnosti </w:t>
            </w:r>
            <w:bookmarkEnd w:id="8"/>
          </w:p>
          <w:p w14:paraId="7240BF18" w14:textId="24BD69DD" w:rsidR="00AB6180" w:rsidRPr="00112DCA" w:rsidDel="00AB6180" w:rsidRDefault="00AB6180" w:rsidP="00112DCA">
            <w:pPr>
              <w:pStyle w:val="Heading1"/>
              <w:rPr>
                <w:rFonts w:ascii="Arial" w:hAnsi="Arial" w:cs="Arial"/>
                <w:b/>
                <w:i/>
                <w:noProof/>
                <w:sz w:val="28"/>
                <w:szCs w:val="20"/>
                <w:highlight w:val="yellow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(Pro použití Komisí)</w:t>
            </w:r>
          </w:p>
        </w:tc>
      </w:tr>
      <w:tr w:rsidR="002B6B58" w14:paraId="2C856A5B" w14:textId="77777777" w:rsidTr="00112DCA">
        <w:trPr>
          <w:trHeight w:val="5924"/>
        </w:trPr>
        <w:tc>
          <w:tcPr>
            <w:tcW w:w="9054" w:type="dxa"/>
            <w:shd w:val="clear" w:color="auto" w:fill="auto"/>
          </w:tcPr>
          <w:p w14:paraId="693D942C" w14:textId="76DA24CC" w:rsidR="002B6B58" w:rsidRPr="00112DCA" w:rsidRDefault="002B6B58" w:rsidP="00AB6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DF0E4" w14:textId="0171146D" w:rsidR="000A4C8E" w:rsidRDefault="000A4C8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294D85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7920FC04" w14:textId="77777777" w:rsidR="00B146BE" w:rsidRPr="001E2B8F" w:rsidRDefault="00B146B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1F0769" w14:textId="77777777" w:rsidR="00B146BE" w:rsidRDefault="00B146BE" w:rsidP="00B146BE">
      <w:pPr>
        <w:rPr>
          <w:rFonts w:ascii="Arial" w:hAnsi="Arial" w:cs="Arial"/>
          <w:noProof/>
          <w:sz w:val="12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4F6F31" w14:paraId="6BD4F29B" w14:textId="44B5BACD" w:rsidTr="004F6F31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E796B" w14:textId="7181D3DD" w:rsidR="004F6F31" w:rsidRPr="00B469AE" w:rsidRDefault="004F6F31" w:rsidP="009563F1">
            <w:pPr>
              <w:ind w:left="35" w:hanging="3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9" w:name="Part2"/>
            <w:r>
              <w:rPr>
                <w:rFonts w:ascii="Arial" w:hAnsi="Arial"/>
                <w:b/>
                <w:sz w:val="28"/>
              </w:rPr>
              <w:t xml:space="preserve">ČÁST II – KONKRÉTNÍ INFORMACE O PARTNERSKÝCH PAMĚTIHODNOSTECH </w:t>
            </w:r>
            <w:bookmarkEnd w:id="9"/>
          </w:p>
        </w:tc>
      </w:tr>
    </w:tbl>
    <w:p w14:paraId="62D250CC" w14:textId="6BCA1EFC" w:rsidR="00DA52AB" w:rsidRDefault="00DA52AB"/>
    <w:tbl>
      <w:tblPr>
        <w:tblW w:w="476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3"/>
        <w:gridCol w:w="5701"/>
        <w:gridCol w:w="17"/>
      </w:tblGrid>
      <w:tr w:rsidR="00DC49B5" w:rsidRPr="00334FF5" w14:paraId="56E8C969" w14:textId="77777777" w:rsidTr="000E6777">
        <w:trPr>
          <w:gridAfter w:val="1"/>
          <w:wAfter w:w="10" w:type="pct"/>
          <w:trHeight w:val="673"/>
          <w:jc w:val="center"/>
        </w:trPr>
        <w:tc>
          <w:tcPr>
            <w:tcW w:w="499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6ECA032D" w14:textId="6EF8D6DE" w:rsidR="00DC49B5" w:rsidRPr="00334FF5" w:rsidRDefault="00DC49B5" w:rsidP="00A12ACD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10" w:name="Part2_1"/>
            <w:r>
              <w:rPr>
                <w:rFonts w:ascii="Arial" w:hAnsi="Arial"/>
                <w:b/>
                <w:sz w:val="28"/>
              </w:rPr>
              <w:t xml:space="preserve">1. POPIS PARTNERSKÉ PAMĚTIHODNOSTI </w:t>
            </w:r>
            <w:bookmarkEnd w:id="10"/>
          </w:p>
        </w:tc>
      </w:tr>
      <w:tr w:rsidR="002648BD" w:rsidRPr="00B534AD" w14:paraId="4D8FF165" w14:textId="77777777" w:rsidTr="000E6777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4210EC" w14:textId="04B13CEB" w:rsidR="002648BD" w:rsidRPr="00582A6C" w:rsidRDefault="003511E8" w:rsidP="004F6F31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11" w:name="Part2_1A" w:colFirst="0" w:colLast="0"/>
            <w:r>
              <w:rPr>
                <w:rFonts w:ascii="Arial" w:hAnsi="Arial"/>
                <w:b/>
                <w:sz w:val="28"/>
              </w:rPr>
              <w:t>1.A Obecné informace o partnerské pamětihodnosti</w:t>
            </w:r>
            <w:r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</w:p>
        </w:tc>
      </w:tr>
      <w:bookmarkEnd w:id="11"/>
      <w:tr w:rsidR="002648BD" w:rsidRPr="00B534AD" w14:paraId="31D47D74" w14:textId="77777777" w:rsidTr="000E6777">
        <w:trPr>
          <w:trHeight w:val="512"/>
          <w:jc w:val="center"/>
        </w:trPr>
        <w:tc>
          <w:tcPr>
            <w:tcW w:w="1676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C8A5B" w14:textId="77777777" w:rsidR="002648BD" w:rsidRPr="00B534AD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pamětihodnosti</w:t>
            </w:r>
          </w:p>
        </w:tc>
        <w:tc>
          <w:tcPr>
            <w:tcW w:w="332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C496A9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086C07E3" w14:textId="77777777" w:rsidTr="000E6777">
        <w:trPr>
          <w:trHeight w:hRule="exact" w:val="42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DD9D7D" w14:textId="77777777" w:rsidR="002648BD" w:rsidRPr="00480F48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EF8FC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B534AD" w14:paraId="5B6E5E6D" w14:textId="77777777" w:rsidTr="00112DCA">
        <w:trPr>
          <w:trHeight w:hRule="exact" w:val="506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B4DBB6" w14:textId="5C03B729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D00577" w14:textId="2FD40D43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480F48" w14:paraId="03AB6F1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3281D3" w14:textId="78C8B09D" w:rsidR="003511E8" w:rsidRPr="00B534AD" w:rsidRDefault="003511E8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AB460E" w14:textId="77777777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16120EA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95E4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12AC1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63A124A6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85EB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Internetové stránky 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9664AD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AE1EC02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7F269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EB7486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B7577F9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7CC76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Vlastník pamětihodnosti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DBAC7F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766217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8849E" w14:textId="35ED6BD3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Řídicí orgán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547039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6AC8AFF" w14:textId="77777777" w:rsidTr="000E6777">
        <w:trPr>
          <w:trHeight w:hRule="exact" w:val="60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398AD8" w14:textId="07FDF445" w:rsidR="007D6141" w:rsidRDefault="007D6141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Název (jméno) správce pamětihodnosti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903E23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DA77F73" w14:textId="77777777" w:rsidTr="00A5268D">
        <w:trPr>
          <w:trHeight w:hRule="exact" w:val="710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5D4103" w14:textId="750D8859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3EAE6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D6665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D14F64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Telefonní číslo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DFAFC1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70D7B3F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5DC412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7ADA5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3DCD5D" w14:textId="77777777" w:rsidR="002648BD" w:rsidRDefault="002648BD" w:rsidP="002648BD">
      <w:pPr>
        <w:rPr>
          <w:rFonts w:ascii="Arial" w:hAnsi="Arial" w:cs="Arial"/>
          <w:noProof/>
          <w:sz w:val="12"/>
        </w:rPr>
      </w:pPr>
    </w:p>
    <w:p w14:paraId="0CFC72CE" w14:textId="0A2F3C1E" w:rsidR="002648BD" w:rsidRDefault="002648BD" w:rsidP="002648BD">
      <w:pPr>
        <w:rPr>
          <w:rFonts w:ascii="Arial" w:hAnsi="Arial" w:cs="Arial"/>
          <w:noProof/>
          <w:sz w:val="12"/>
        </w:rPr>
      </w:pPr>
    </w:p>
    <w:tbl>
      <w:tblPr>
        <w:tblW w:w="494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41"/>
      </w:tblGrid>
      <w:tr w:rsidR="002648BD" w:rsidRPr="00B534AD" w14:paraId="09AAA5FF" w14:textId="77777777" w:rsidTr="00FB44D5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1948C" w14:textId="76833A2E" w:rsidR="00F93729" w:rsidRPr="00FB44D5" w:rsidRDefault="003511E8" w:rsidP="00FB44D5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12" w:name="Part2_1B"/>
            <w:r>
              <w:rPr>
                <w:rFonts w:ascii="Arial" w:hAnsi="Arial"/>
                <w:b/>
                <w:sz w:val="28"/>
              </w:rPr>
              <w:t xml:space="preserve">1.B Místo a fyzický popis partnerské pamětihodnosti </w:t>
            </w:r>
          </w:p>
          <w:bookmarkEnd w:id="12"/>
          <w:p w14:paraId="3A41CEE3" w14:textId="493B66D7" w:rsidR="00F93729" w:rsidRPr="004C229F" w:rsidRDefault="00A20047" w:rsidP="00FB44D5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iCs/>
                <w:sz w:val="20"/>
              </w:rPr>
              <w:t>Poskytněte alespoň jeden ilustrativní materiál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(fotografie a/nebo mapy)</w:t>
            </w:r>
            <w:r>
              <w:rPr>
                <w:rFonts w:ascii="Arial" w:hAnsi="Arial"/>
                <w:sz w:val="20"/>
              </w:rPr>
              <w:t xml:space="preserve"> s popiskem (max. 200 slov)</w:t>
            </w:r>
          </w:p>
        </w:tc>
      </w:tr>
      <w:tr w:rsidR="009563F1" w:rsidRPr="00B534AD" w14:paraId="39A2B300" w14:textId="77777777" w:rsidTr="00A15BDA">
        <w:trPr>
          <w:trHeight w:val="25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AEDEB5" w14:textId="77777777" w:rsidR="002648BD" w:rsidRDefault="002648BD" w:rsidP="00112DC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648BD" w:rsidRPr="00B534AD" w14:paraId="4201F4A4" w14:textId="77777777" w:rsidTr="00FB44D5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8BA800" w14:textId="235BFABD" w:rsidR="002648BD" w:rsidRDefault="003511E8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13" w:name="Part2_1C"/>
            <w:r>
              <w:rPr>
                <w:rFonts w:ascii="Arial" w:hAnsi="Arial"/>
                <w:b/>
                <w:sz w:val="28"/>
              </w:rPr>
              <w:lastRenderedPageBreak/>
              <w:t xml:space="preserve">1.C Místo a historický popis partnerské pamětihodnosti </w:t>
            </w:r>
          </w:p>
          <w:bookmarkEnd w:id="13"/>
          <w:p w14:paraId="31B9DA8C" w14:textId="297AE665" w:rsidR="00450D30" w:rsidRPr="00112DCA" w:rsidRDefault="00450D30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8"/>
              </w:rPr>
            </w:pPr>
          </w:p>
        </w:tc>
      </w:tr>
      <w:tr w:rsidR="00450D30" w:rsidRPr="00B534AD" w14:paraId="5589CB88" w14:textId="77777777" w:rsidTr="00A15BDA">
        <w:trPr>
          <w:trHeight w:val="95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37461F" w14:textId="4FAD8FBA" w:rsidR="00450D30" w:rsidDel="003511E8" w:rsidRDefault="00450D30" w:rsidP="00450D30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Uveďte stručný přehled historického a kulturního významu partnerské pamětihodnosti a její vztah k evropským dějinám a integraci. (max. 200 slov)</w:t>
            </w:r>
          </w:p>
        </w:tc>
      </w:tr>
      <w:tr w:rsidR="002648BD" w:rsidRPr="007218F7" w14:paraId="56A146C4" w14:textId="77777777" w:rsidTr="00FB44D5">
        <w:trPr>
          <w:trHeight w:val="269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01311DD" w14:textId="77777777" w:rsidR="002648BD" w:rsidRPr="00D9043B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5A505F9C" w14:textId="4AF2B2DD" w:rsidR="000A4C8E" w:rsidRDefault="000A4C8E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6879B5" w:rsidRPr="007218F7" w14:paraId="7B5171E4" w14:textId="77777777" w:rsidTr="006879B5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720AB1E" w14:textId="780E5E9B" w:rsidR="006879B5" w:rsidRPr="007218F7" w:rsidRDefault="006879B5" w:rsidP="00B05A2C">
            <w:pPr>
              <w:tabs>
                <w:tab w:val="left" w:pos="3690"/>
              </w:tabs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"/>
            <w:r>
              <w:rPr>
                <w:rFonts w:ascii="Arial" w:hAnsi="Arial"/>
                <w:b/>
                <w:sz w:val="28"/>
              </w:rPr>
              <w:t xml:space="preserve">2. KRITÉRIA PRO UDĚLENÍ </w:t>
            </w:r>
            <w:bookmarkEnd w:id="14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6879B5" w:rsidRPr="00480F48" w14:paraId="3BC0D5CC" w14:textId="77777777" w:rsidTr="003A1A03">
        <w:trPr>
          <w:trHeight w:val="78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C51841" w14:textId="1AAEDA3D" w:rsidR="001D57E2" w:rsidRDefault="006879B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A"/>
            <w:r>
              <w:rPr>
                <w:rFonts w:ascii="Arial" w:hAnsi="Arial"/>
                <w:b/>
                <w:sz w:val="28"/>
              </w:rPr>
              <w:t xml:space="preserve">2.A Symbolická hodnota partnerské pamětihodnosti pro Evropu </w:t>
            </w:r>
          </w:p>
          <w:bookmarkEnd w:id="15"/>
          <w:p w14:paraId="7E8B296A" w14:textId="4C743FEC" w:rsidR="006879B5" w:rsidRPr="007218F7" w:rsidRDefault="00FB44D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(max. 200 slov)</w:t>
            </w:r>
          </w:p>
        </w:tc>
      </w:tr>
      <w:tr w:rsidR="006879B5" w:rsidRPr="00480F48" w14:paraId="3E7A47EF" w14:textId="77777777" w:rsidTr="006879B5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37E490" w14:textId="77777777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této části se od pamětihodností ucházejících se o označení žádá, aby prokázaly, že jejich pamětihodnosti vykazují:</w:t>
            </w:r>
          </w:p>
          <w:p w14:paraId="344830B2" w14:textId="77777777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symbolickou hodnotu pro Evropu a/nebo </w:t>
            </w:r>
          </w:p>
          <w:p w14:paraId="5080E1F9" w14:textId="77777777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významnou úlohu v dějinách a kultuře Evropy a/nebo </w:t>
            </w:r>
          </w:p>
          <w:p w14:paraId="7B69E7F8" w14:textId="0C3685E9" w:rsidR="00FB44D5" w:rsidRPr="00B055B3" w:rsidRDefault="00FB44D5" w:rsidP="00FB44D5">
            <w:pPr>
              <w:pStyle w:val="ListParagraph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roli při budování Evropské unie. </w:t>
            </w:r>
          </w:p>
          <w:p w14:paraId="28F4FF1E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9EBFCA3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 </w:t>
            </w:r>
          </w:p>
          <w:p w14:paraId="4D47D1C8" w14:textId="22BBF3EB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přeshraniční nebo celoevropská povaha pamětihodnosti,</w:t>
            </w:r>
          </w:p>
          <w:p w14:paraId="5747B3F5" w14:textId="344A2C2F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v evropských dějinách a kultuře a evropské integraci. Souvisí s klíčovými evropskými událostmi, osobnostmi nebo hnutími,</w:t>
            </w:r>
          </w:p>
          <w:p w14:paraId="74CF90B9" w14:textId="1C8DD7A0" w:rsidR="00FB44D5" w:rsidRPr="00B055B3" w:rsidRDefault="00FB44D5" w:rsidP="00FB44D5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při rozvoji a prosazování společných hodnot, na nichž je založena evropská integrace.</w:t>
            </w:r>
          </w:p>
          <w:p w14:paraId="773EC78C" w14:textId="14454CB2" w:rsidR="006879B5" w:rsidRPr="00FB44D5" w:rsidRDefault="00FB44D5" w:rsidP="00FB44D5">
            <w:pPr>
              <w:spacing w:after="240"/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</w:p>
        </w:tc>
      </w:tr>
      <w:tr w:rsidR="006879B5" w:rsidRPr="00B534AD" w14:paraId="045FB6B5" w14:textId="77777777" w:rsidTr="000A4C8E">
        <w:trPr>
          <w:trHeight w:hRule="exact" w:val="512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68240" w14:textId="77777777" w:rsidR="006879B5" w:rsidRPr="00B534AD" w:rsidRDefault="006879B5" w:rsidP="00B05A2C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6F0EF21" w14:textId="1A61C201" w:rsidR="006879B5" w:rsidRDefault="006879B5" w:rsidP="006879B5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480F48" w14:paraId="1D6BEE43" w14:textId="77777777" w:rsidTr="00B05A2C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412B9BA" w14:textId="0895D2B8" w:rsidR="00FB44D5" w:rsidRPr="007218F7" w:rsidRDefault="00FB44D5" w:rsidP="00FB44D5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6" w:name="Part2_2B"/>
            <w:r>
              <w:rPr>
                <w:rFonts w:ascii="Arial" w:hAnsi="Arial"/>
                <w:b/>
                <w:sz w:val="28"/>
              </w:rPr>
              <w:t xml:space="preserve">2.B Projekt pro partnerskou pamětihodnost </w:t>
            </w:r>
            <w:bookmarkEnd w:id="16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:rsidRPr="00480F48" w14:paraId="6134C836" w14:textId="77777777" w:rsidTr="000A4C8E">
        <w:trPr>
          <w:trHeight w:val="13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83C6D2B" w14:textId="0A0E0262" w:rsidR="00FB44D5" w:rsidRPr="005D7310" w:rsidRDefault="00FB44D5" w:rsidP="00FB44D5">
            <w:pPr>
              <w:spacing w:before="240" w:after="240"/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tomto oddíle musí partnerské pamětihodnosti ucházející se o označení podrobně popsat projekt, který v rámci nadnárodní žádosti provedou. Navrhovaný projekt musí zahrnovat všechny prvky uvedené v následujících oddílech. Popište projekt, který každá partnerská pamětihodnost plánuje provést s ohledem na jednotlivé prvky uvedené níže. Popište současnou situaci v rámci partnerské pamětihodnosti, a poté stručně popište opatření, která hodláte provést. Uveďte plán realizace projektu pro každou partnerskou pamětihodnost a všechny další plány činností, které mají partnerské pamětihodnost ucházející se o označení provést. Pečlivě se řiďte pokyny k provádění projektu.</w:t>
            </w:r>
          </w:p>
        </w:tc>
      </w:tr>
      <w:tr w:rsidR="00602BDD" w:rsidRPr="00480F48" w14:paraId="184B7124" w14:textId="77777777" w:rsidTr="000A4C8E">
        <w:trPr>
          <w:trHeight w:val="412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C21926" w14:textId="77777777" w:rsidR="00602BDD" w:rsidRDefault="00602BDD" w:rsidP="00B05A2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B44D5" w:rsidRPr="00B534AD" w14:paraId="0891C577" w14:textId="77777777" w:rsidTr="000A4C8E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15F1ABF" w14:textId="3EF02DDD" w:rsidR="00FB44D5" w:rsidRPr="007218F7" w:rsidDel="00065274" w:rsidRDefault="00FB44D5" w:rsidP="00FB44D5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7" w:name="Part2_2C"/>
            <w:r>
              <w:rPr>
                <w:rFonts w:ascii="Arial" w:hAnsi="Arial"/>
                <w:b/>
                <w:sz w:val="28"/>
              </w:rPr>
              <w:t xml:space="preserve">2.C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7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:rsidRPr="00B534AD" w14:paraId="3CB1AD13" w14:textId="77777777" w:rsidTr="00FB44D5">
        <w:trPr>
          <w:trHeight w:val="63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72F8F5B" w14:textId="77777777" w:rsidR="00FB44D5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B5C3D8B" w14:textId="686F6C27" w:rsidR="00FB44D5" w:rsidRPr="000A4C8E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využít dostupné zdroje ke zvýšení povědomí o evropském významu partnerské pamětihodnosti ucházející se o označení. </w:t>
            </w:r>
          </w:p>
        </w:tc>
      </w:tr>
      <w:tr w:rsidR="006879B5" w:rsidRPr="00B534AD" w14:paraId="2D79D311" w14:textId="77777777" w:rsidTr="00B05A2C">
        <w:trPr>
          <w:trHeight w:val="4571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74998DC" w14:textId="77777777" w:rsidR="006879B5" w:rsidRPr="00334FF5" w:rsidRDefault="006879B5" w:rsidP="00FB44D5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:rsidRPr="00B534AD" w14:paraId="468E39CC" w14:textId="77777777" w:rsidTr="000A4C8E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5A2EDEC" w14:textId="5F7EAC4B" w:rsidR="00FB44D5" w:rsidRPr="00B534AD" w:rsidRDefault="00FB44D5" w:rsidP="00FB44D5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8" w:name="Part2_2D"/>
            <w:r>
              <w:rPr>
                <w:rFonts w:ascii="Arial" w:hAnsi="Arial"/>
                <w:b/>
                <w:sz w:val="28"/>
              </w:rPr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8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:rsidRPr="00B534AD" w14:paraId="4FC30D89" w14:textId="77777777" w:rsidTr="00B05A2C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A1B81CF" w14:textId="1321735A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lidi, které mají partnerské pamětihodnosti ucházející se o označení provádět.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6C4FD58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1CF7B89" w14:textId="1EB2BFED" w:rsidR="00FB44D5" w:rsidRDefault="00FB44D5" w:rsidP="00FB44D5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partnerské pamětihodnosti ucházející se o označení, a poté stručně popište opatření, která hodláte na úrovni dané pamětihodnosti provést. </w:t>
            </w:r>
          </w:p>
        </w:tc>
      </w:tr>
      <w:tr w:rsidR="006879B5" w:rsidRPr="00B534AD" w14:paraId="43519655" w14:textId="77777777" w:rsidTr="000A4C8E">
        <w:tblPrEx>
          <w:tblBorders>
            <w:insideV w:val="dotted" w:sz="4" w:space="0" w:color="auto"/>
          </w:tblBorders>
        </w:tblPrEx>
        <w:trPr>
          <w:trHeight w:hRule="exact" w:val="4702"/>
          <w:jc w:val="center"/>
        </w:trPr>
        <w:tc>
          <w:tcPr>
            <w:tcW w:w="0" w:type="auto"/>
            <w:vAlign w:val="center"/>
          </w:tcPr>
          <w:p w14:paraId="08EB27A6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405CCDD7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2C0123EE" w14:textId="6C924FE4" w:rsidR="006879B5" w:rsidRDefault="006879B5" w:rsidP="006879B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B534AD" w14:paraId="2E17A126" w14:textId="77777777" w:rsidTr="000A4C8E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CC2E43" w14:textId="19A491F7" w:rsidR="00FB44D5" w:rsidRPr="009A3C2E" w:rsidRDefault="00FB44D5" w:rsidP="00FB44D5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19" w:name="Part2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2.E Podpora mnohojazyčnosti </w:t>
            </w:r>
            <w:bookmarkEnd w:id="1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FB44D5" w:rsidRPr="00B534AD" w14:paraId="55CFEDA5" w14:textId="77777777" w:rsidTr="00B05A2C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DA1AE9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2EB46F3D" w14:textId="2A74A364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5B1C457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A19296" w14:textId="09B03545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 v partnerské pamětihodnosti ucházející se o označení a poté stručně popište opatření, která hodláte provést s cílem podněcovat mnohojazyčnost, začleňování, rovnost, rozmanitost a účast. V plánu provádění projektu uveďte každou činnost, kterou má pamětihodnost provést.</w:t>
            </w:r>
          </w:p>
          <w:p w14:paraId="5F8172B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41A916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1BBA515C" w14:textId="0A47E0E0" w:rsidR="00FB44D5" w:rsidRPr="007218F7" w:rsidRDefault="00FB44D5" w:rsidP="00FB44D5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ab/>
            </w:r>
          </w:p>
        </w:tc>
      </w:tr>
      <w:tr w:rsidR="006879B5" w:rsidRPr="00B534AD" w14:paraId="401CAEFE" w14:textId="77777777" w:rsidTr="00FB44D5">
        <w:trPr>
          <w:trHeight w:hRule="exact" w:val="2641"/>
          <w:jc w:val="center"/>
        </w:trPr>
        <w:tc>
          <w:tcPr>
            <w:tcW w:w="0" w:type="auto"/>
            <w:vAlign w:val="center"/>
          </w:tcPr>
          <w:p w14:paraId="24DCA7C3" w14:textId="38274638" w:rsidR="00D0542D" w:rsidRDefault="00D0542D" w:rsidP="00B05A2C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021DBEBC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13EAB9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DAEF4" w14:textId="20DC88AB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39F8E" w14:textId="77777777" w:rsidR="00D0542D" w:rsidRPr="00D0542D" w:rsidRDefault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3CE67" w14:textId="58897709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87AD9" w14:textId="0D3E849F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727C4A" w14:textId="6024AEB4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4F1D88" w14:textId="77777777" w:rsidR="006879B5" w:rsidRPr="000A4C8E" w:rsidRDefault="006879B5" w:rsidP="000A4C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72273C" w14:textId="28FE1F3B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9A3C2E" w14:paraId="02E97843" w14:textId="77777777" w:rsidTr="00B05A2C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36BE637" w14:textId="5980669A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0" w:name="Part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 Spolupráce s dalšími pamětihodnostmi s označením „Evropské dědictví“ </w:t>
            </w:r>
          </w:p>
          <w:bookmarkEnd w:id="20"/>
          <w:p w14:paraId="6157DDEB" w14:textId="57AD0A18" w:rsidR="00FB44D5" w:rsidRPr="009A3C2E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(nejvýše 200 slov)</w:t>
            </w:r>
          </w:p>
        </w:tc>
      </w:tr>
      <w:tr w:rsidR="00FB44D5" w:rsidRPr="00BE3EDD" w14:paraId="3B46820C" w14:textId="77777777" w:rsidTr="00B05A2C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5F63FA2" w14:textId="5D8F7422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 partnerská pamětihodnost ucházející se o označení vyměňovat zkušenosti s dalšími pamětihodnostmi s označením „Evropské dědictví“ a iniciovat projekty spolupráce. </w:t>
            </w:r>
          </w:p>
          <w:p w14:paraId="02F40F1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041E6F8" w14:textId="05441EEC" w:rsidR="00FB44D5" w:rsidRPr="00BE3EDD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vaše očekávání, pokud jde o příležitosti plynoucí z účasti v sítích, které poskytuje označení. Poté stručně popište, jak pamětihodnost hodlá přispět k výměně zkušeností a/nebo zahájit projekty spolupráce s jinými pamětihodnostmi s označením „Evropské dědictví“.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 vhodných případech uveďte úlohu konkrétních partnerských pamětihodností.</w:t>
            </w:r>
          </w:p>
        </w:tc>
      </w:tr>
      <w:tr w:rsidR="006879B5" w:rsidRPr="00BE3EDD" w14:paraId="33FBE3B5" w14:textId="77777777" w:rsidTr="00FB44D5">
        <w:trPr>
          <w:trHeight w:hRule="exact" w:val="18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AF7EAEA" w14:textId="77777777" w:rsidR="006879B5" w:rsidRDefault="006879B5" w:rsidP="00B05A2C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15B6248" w14:textId="77777777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9F2B19" w14:textId="77777777" w:rsidTr="000A4C8E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D64198" w14:textId="2DED12CA" w:rsidR="00FB44D5" w:rsidRPr="004D5BC9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2.G Propagace pamětihodnosti pomocí nových technologií</w:t>
            </w:r>
            <w:bookmarkEnd w:id="2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FB44D5" w:rsidRPr="00B534AD" w14:paraId="40B9C677" w14:textId="77777777" w:rsidTr="00B05A2C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3D42CA8" w14:textId="636715E4" w:rsidR="00FB44D5" w:rsidRPr="00393A9E" w:rsidRDefault="00FB44D5" w:rsidP="00FB44D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partnerské pamětihodnosti na evropské úrovni.</w:t>
            </w:r>
          </w:p>
          <w:p w14:paraId="1347B364" w14:textId="6DC1FD66" w:rsidR="00FB44D5" w:rsidRPr="00800CBA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 současnou situaci, poté popište opatření, která hodláte provést, a nástroje, které hodláte použít.</w:t>
            </w:r>
          </w:p>
        </w:tc>
      </w:tr>
      <w:tr w:rsidR="006879B5" w:rsidRPr="00B534AD" w14:paraId="34C99DC4" w14:textId="77777777" w:rsidTr="00FB44D5">
        <w:trPr>
          <w:trHeight w:hRule="exact" w:val="2308"/>
          <w:jc w:val="center"/>
        </w:trPr>
        <w:tc>
          <w:tcPr>
            <w:tcW w:w="5000" w:type="pct"/>
            <w:vAlign w:val="center"/>
          </w:tcPr>
          <w:p w14:paraId="31FF937B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FB44D5" w:rsidRPr="00B534AD" w14:paraId="2A8F4300" w14:textId="77777777" w:rsidTr="000A4C8E">
        <w:trPr>
          <w:trHeight w:hRule="exact" w:val="9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B63801" w14:textId="7AF697FC" w:rsidR="00FB44D5" w:rsidRPr="000E6777" w:rsidRDefault="00FB44D5" w:rsidP="00FB44D5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2" w:name="Part2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FB44D5" w:rsidRPr="00B534AD" w14:paraId="6CD6E380" w14:textId="77777777" w:rsidTr="00FB44D5">
        <w:trPr>
          <w:trHeight w:hRule="exact" w:val="17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7B8320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 k většímu zviditelnění v Evropě a zvýšení atraktivity partnerské pamětihodnosti ucházející se o označení prostřednictvím snahy o součinnost s jinými evropskými iniciativami. </w:t>
            </w:r>
          </w:p>
          <w:p w14:paraId="1063DD5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725B67F" w14:textId="5B8C11B2" w:rsidR="00FB44D5" w:rsidRPr="00800CBA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</w:t>
            </w:r>
          </w:p>
        </w:tc>
      </w:tr>
      <w:tr w:rsidR="006879B5" w:rsidRPr="00B534AD" w14:paraId="329FEBDD" w14:textId="77777777" w:rsidTr="00FB44D5">
        <w:trPr>
          <w:trHeight w:hRule="exact" w:val="996"/>
          <w:jc w:val="center"/>
        </w:trPr>
        <w:tc>
          <w:tcPr>
            <w:tcW w:w="5000" w:type="pct"/>
            <w:vAlign w:val="center"/>
          </w:tcPr>
          <w:p w14:paraId="0AE29CA4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C283E2C" w14:textId="676167CA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091BD769" w14:textId="77777777" w:rsidTr="00B05A2C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4B51A15" w14:textId="61319F1F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3" w:name="Part2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 Činnosti zaměřené na současné umění a kulturní činnosti </w:t>
            </w:r>
          </w:p>
          <w:bookmarkEnd w:id="23"/>
          <w:p w14:paraId="6EE6035C" w14:textId="6418E285" w:rsidR="00FB44D5" w:rsidRPr="0091426D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 200 slov, odpověď je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 xml:space="preserve"> volitelná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FB44D5" w:rsidRPr="00B534AD" w14:paraId="7C2F96EF" w14:textId="77777777" w:rsidTr="00B05A2C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6B15C9" w14:textId="479C7EC9" w:rsidR="00FB44D5" w:rsidRDefault="00FB44D5" w:rsidP="00FB44D5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Popište přístup v oblasti uměleckých a kulturních činností, včetně pořádání uměleckých a kulturních činností, které podporují mobilitu evropských kulturních pracovníků, umělců a sbírek, podněcují mezikulturní dialog a podporují vazby mezi kulturním dědictvím a současnou tvorbou a tvořivostí.</w:t>
            </w:r>
          </w:p>
        </w:tc>
      </w:tr>
      <w:tr w:rsidR="006879B5" w:rsidRPr="00B534AD" w14:paraId="4635A4F2" w14:textId="77777777" w:rsidTr="000A4C8E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48BE43A3" w14:textId="77777777" w:rsidR="006879B5" w:rsidRDefault="006879B5" w:rsidP="00B05A2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1305C4DD" w14:textId="77777777" w:rsidR="006879B5" w:rsidRDefault="006879B5" w:rsidP="006879B5">
      <w:r>
        <w:lastRenderedPageBreak/>
        <w:br w:type="page"/>
      </w:r>
    </w:p>
    <w:p w14:paraId="5F5E09CE" w14:textId="77777777" w:rsidR="006879B5" w:rsidRDefault="006879B5" w:rsidP="006879B5">
      <w:pPr>
        <w:sectPr w:rsidR="006879B5" w:rsidSect="003C01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</w:p>
    <w:p w14:paraId="35AB1487" w14:textId="77777777" w:rsidR="006879B5" w:rsidRDefault="006879B5" w:rsidP="006879B5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6879B5" w14:paraId="3D559B5C" w14:textId="77777777" w:rsidTr="00B05A2C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F6012" w14:textId="47B25CC6" w:rsidR="006879B5" w:rsidRDefault="006879B5" w:rsidP="005D731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4" w:name="Part2_2J"/>
            <w:r>
              <w:rPr>
                <w:rFonts w:ascii="Arial" w:hAnsi="Arial"/>
                <w:b/>
                <w:sz w:val="28"/>
              </w:rPr>
              <w:t xml:space="preserve">2.J Plán provádění projektu: Seznam plánovaných činností </w:t>
            </w:r>
            <w:bookmarkEnd w:id="24"/>
          </w:p>
        </w:tc>
      </w:tr>
      <w:tr w:rsidR="00725592" w14:paraId="159F696D" w14:textId="77777777" w:rsidTr="00B05A2C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5E5FA" w14:textId="77777777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324878D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6B70FC52" w14:textId="503ECACD" w:rsidR="00725592" w:rsidRDefault="00725592" w:rsidP="00725592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</w:t>
            </w:r>
          </w:p>
          <w:p w14:paraId="15EC646A" w14:textId="59B8B1BF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BB76D20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0BAE13E3" w14:textId="4A799C85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čeho má opatření dosáhnout a pro koho (konečný dopad, přidaná hodnota pro cílovou skupinu). 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F954952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45720775" w14:textId="43D76216" w:rsidR="00725592" w:rsidRPr="004D5BC9" w:rsidRDefault="00725592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5671BA7" w14:textId="77777777" w:rsidR="00725592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Kontrola</w:t>
            </w:r>
          </w:p>
          <w:p w14:paraId="672871B7" w14:textId="1D87C63A" w:rsidR="00725592" w:rsidRPr="004D5BC9" w:rsidRDefault="008B1583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6879B5" w14:paraId="329838D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F9C3C5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7C2880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E8580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885807F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49F695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B88D923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4C8957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6E1A295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B153F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EEDE5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D528BF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7E40FE08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2BFF04E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16D09E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21F540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CA8EB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1BCB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0F137D3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E5E8566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3063B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6E05C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E1444A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05BB5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3F1C0CCA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0F7621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D7BAF7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06C27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F3A7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524B3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4B268A4D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2387B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81B15C9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21F755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BE67D9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C55DC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176299E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0947A5A" w14:textId="7CCC70BD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26820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56E3E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269A4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74B860E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CB7C0DF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CB641E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70BFE3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5152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A9F680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626B35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B12538C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06F051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2907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D8BB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B5947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20D80C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      </w:t>
            </w:r>
          </w:p>
        </w:tc>
      </w:tr>
      <w:tr w:rsidR="006879B5" w14:paraId="7EC1C8CF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91BE20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DB9E00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D572E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A6888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8D14145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CA55815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B4197B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675F9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CBF32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3C3FA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63399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2DFE3E2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E30EBA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5CC5CB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0D175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4650E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D9AB35D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0254F91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2361A9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0A5C86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05D2D6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763728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F2EC416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6576812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26A43C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B6AB1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CE78FB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04170B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2F4D404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9FBB2F6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46B8D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2E2F5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DA82D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D9ECA3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57F917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FF4E8C9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80D4569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02C8FE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998B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84E69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364E01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14DE64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931D1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D0E74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4597C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DBEF2D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8737B4C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832D697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48914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9D32F2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5C40138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B6FA17A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2A0E2" w14:textId="77777777" w:rsidR="006879B5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615F4C8C" w14:textId="77777777" w:rsidR="006879B5" w:rsidRPr="007218F7" w:rsidRDefault="006879B5" w:rsidP="006879B5"/>
    <w:p w14:paraId="20089411" w14:textId="77777777" w:rsidR="006879B5" w:rsidRPr="007218F7" w:rsidRDefault="006879B5" w:rsidP="006879B5"/>
    <w:p w14:paraId="042517A9" w14:textId="77777777" w:rsidR="006879B5" w:rsidRPr="007218F7" w:rsidRDefault="006879B5" w:rsidP="006879B5">
      <w:pPr>
        <w:sectPr w:rsidR="006879B5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6AA026CD" w14:textId="77777777" w:rsidTr="00B05A2C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67F10B8" w14:textId="209E0314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25" w:name="Part2_2K"/>
            <w:r>
              <w:rPr>
                <w:rFonts w:ascii="Arial" w:hAnsi="Arial"/>
                <w:b/>
                <w:sz w:val="28"/>
              </w:rPr>
              <w:lastRenderedPageBreak/>
              <w:t xml:space="preserve">2.K Provozní způsobilost partnerské pamětihodnosti </w:t>
            </w:r>
            <w:bookmarkEnd w:id="25"/>
          </w:p>
          <w:p w14:paraId="1E096CD0" w14:textId="3EC777D0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14:paraId="41251A8F" w14:textId="77777777" w:rsidTr="00B05A2C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FD6C01" w14:textId="367687B6" w:rsidR="00FB44D5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partnerské pamětihodnosti a na koordinaci činností, které má sama tato pamětihodnost provést.</w:t>
            </w:r>
          </w:p>
        </w:tc>
      </w:tr>
      <w:tr w:rsidR="006879B5" w14:paraId="7ECF7CCA" w14:textId="77777777" w:rsidTr="000A4C8E">
        <w:trPr>
          <w:trHeight w:val="366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8C2A1" w14:textId="77777777" w:rsidR="006879B5" w:rsidRPr="00E155DF" w:rsidRDefault="006879B5" w:rsidP="00B05A2C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408048BE" w14:textId="77777777" w:rsidR="002648BD" w:rsidRDefault="002648BD" w:rsidP="002648BD">
      <w:pPr>
        <w:sectPr w:rsidR="002648BD" w:rsidSect="003C011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B13EBB9" w14:textId="77777777" w:rsidR="002648BD" w:rsidRDefault="002648BD" w:rsidP="002648BD">
      <w:bookmarkStart w:id="26" w:name="Part2_2L"/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EB7A94" w14:textId="77777777" w:rsidTr="002C5253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46F9D6" w14:textId="68E8E65D" w:rsidR="00FB44D5" w:rsidRPr="00334FF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</w:rPr>
              <w:t>2.L Provozní způsobilost partnerské pamětihodnosti – Pracovní plán</w:t>
            </w:r>
          </w:p>
        </w:tc>
      </w:tr>
      <w:bookmarkEnd w:id="26"/>
      <w:tr w:rsidR="00FB44D5" w:rsidRPr="00B534AD" w14:paraId="06D2B263" w14:textId="77777777" w:rsidTr="00FB44D5">
        <w:trPr>
          <w:trHeight w:hRule="exact" w:val="125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2AC33C" w14:textId="77777777" w:rsidR="00FB44D5" w:rsidRPr="000F2A57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 prokázání své provozní způsobilosti musí partnerské pamětihodnosti rovněž poskytnout: </w:t>
            </w:r>
          </w:p>
          <w:p w14:paraId="3590B4A2" w14:textId="77777777" w:rsidR="00FB44D5" w:rsidRPr="000F2A57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Jednostránkový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výkaz provozního rozpočtu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pro celkovou správu pamětihodnosti (viz 2.L.9.)</w:t>
            </w:r>
          </w:p>
          <w:p w14:paraId="7102786C" w14:textId="0B6E6A8B" w:rsidR="00FB44D5" w:rsidRPr="00BB391D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Jednostránkové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prohlášení o organizační struktuře a lidských zdrojích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přidělených na provádění projektu. (viz 2.L.10.)</w:t>
            </w:r>
          </w:p>
        </w:tc>
      </w:tr>
      <w:tr w:rsidR="00FB44D5" w:rsidRPr="00B534AD" w14:paraId="3FDC5847" w14:textId="77777777" w:rsidTr="002C5253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1229D9" w14:textId="49DA5E4B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27" w:name="Part2_2L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 Správa partnerské pamětihodnosti </w:t>
            </w:r>
            <w:bookmarkEnd w:id="2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300 slov)</w:t>
            </w:r>
          </w:p>
        </w:tc>
      </w:tr>
      <w:tr w:rsidR="00FB44D5" w:rsidRPr="00B534AD" w14:paraId="66B36ADA" w14:textId="77777777" w:rsidTr="002C5253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336B98" w14:textId="6A4C3E6C" w:rsidR="00FB44D5" w:rsidRPr="004C229F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Stručně popište celkový plán správy pamětihodnosti a uveďte, zda se počítá s dalším vývojem. </w:t>
            </w:r>
          </w:p>
        </w:tc>
      </w:tr>
      <w:tr w:rsidR="002648BD" w:rsidRPr="00B534AD" w14:paraId="6CA93398" w14:textId="77777777" w:rsidTr="00112DCA">
        <w:trPr>
          <w:trHeight w:hRule="exact" w:val="5392"/>
          <w:jc w:val="center"/>
        </w:trPr>
        <w:tc>
          <w:tcPr>
            <w:tcW w:w="5000" w:type="pct"/>
            <w:vAlign w:val="center"/>
          </w:tcPr>
          <w:p w14:paraId="0C1715BA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22D42CF" w14:textId="1FB17989" w:rsidR="000A4C8E" w:rsidRDefault="000A4C8E" w:rsidP="002648BD"/>
    <w:p w14:paraId="76904E37" w14:textId="77777777" w:rsidR="000A4C8E" w:rsidRDefault="000A4C8E">
      <w:r>
        <w:br w:type="page"/>
      </w:r>
    </w:p>
    <w:p w14:paraId="375DAC8D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0C4149A7" w14:textId="77777777" w:rsidTr="000E6777">
        <w:trPr>
          <w:trHeight w:hRule="exact" w:val="60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5F3A03" w14:textId="59603B49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Part2_2L2"/>
            <w:r>
              <w:rPr>
                <w:rFonts w:ascii="Arial" w:hAnsi="Arial"/>
                <w:b/>
                <w:sz w:val="28"/>
              </w:rPr>
              <w:t xml:space="preserve">2.L.2 </w:t>
            </w:r>
            <w:r>
              <w:rPr>
                <w:rFonts w:ascii="Arial" w:hAnsi="Arial"/>
                <w:b/>
                <w:bCs/>
                <w:sz w:val="28"/>
              </w:rPr>
              <w:t>Ochrana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8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FB44D5" w:rsidRPr="001369B8" w14:paraId="7A625C7D" w14:textId="77777777" w:rsidTr="00EB38C5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D633EDD" w14:textId="77777777" w:rsidR="00FB44D5" w:rsidRDefault="00FB44D5" w:rsidP="00EB38C5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Stručně popište současný režim ochrany pamětihodnosti, včetně veškerých relevantních právních, regulačních, plánovacích nebo institucionálních předpisů týkajících se pamětihodnosti. Poté popište současný stav ochrany a uveďte veškeré plánované změny nebo vývoj.</w:t>
            </w:r>
          </w:p>
          <w:p w14:paraId="71FC62AC" w14:textId="39BCDC7B" w:rsidR="00FB44D5" w:rsidRPr="000A4C8E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648BD" w:rsidRPr="001369B8" w14:paraId="02601D22" w14:textId="77777777" w:rsidTr="00FB44D5">
        <w:trPr>
          <w:trHeight w:hRule="exact" w:val="397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8318EE" w14:textId="77777777" w:rsidR="002648BD" w:rsidRPr="007B0677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3C4A5D72" w14:textId="0990D808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6F5D035A" w14:textId="77777777" w:rsidTr="00FB44D5">
        <w:trPr>
          <w:trHeight w:hRule="exact" w:val="12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BC9BD48" w14:textId="1F1C3BC6" w:rsidR="00FB44D5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29" w:name="Part2_2L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2.L.3 Zařízení pro přijímání návštěvníků, informace pro návštěvníky a směrové informační tabule v partnerské pamětihodnosti </w:t>
            </w:r>
            <w:bookmarkEnd w:id="2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656F474C" w14:textId="77777777" w:rsidR="00FB44D5" w:rsidRPr="00E155DF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49F53C3" w14:textId="73AD5604" w:rsidR="00FB44D5" w:rsidRPr="00E155DF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FB44D5" w:rsidRPr="001369B8" w14:paraId="1329E320" w14:textId="77777777" w:rsidTr="002C5253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5D08DD" w14:textId="7710B3B9" w:rsidR="00FB44D5" w:rsidRPr="007B0677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současná zařízení pro přijímání návštěvníků dané partnerské pamětihodnosti, jako jsou historické prezentace, informace pro návštěvníky a směrové informační tabule. Uveďte, zda je pamětihodnost přístupná veřejnosti, a její otevírací dobu. Upřesněte veškeré předpokládané změny nebo vývoj. </w:t>
            </w:r>
          </w:p>
        </w:tc>
      </w:tr>
      <w:tr w:rsidR="002648BD" w:rsidRPr="001369B8" w14:paraId="5F0DB1A0" w14:textId="77777777" w:rsidTr="00112DCA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8FAF820" w14:textId="77777777" w:rsidR="002648BD" w:rsidRPr="001369B8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2B642456" w14:textId="7BD45B1D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17266E4" w14:textId="77777777" w:rsidTr="00C062BF">
        <w:trPr>
          <w:trHeight w:hRule="exact" w:val="74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D2CF95" w14:textId="3A4DD3C6" w:rsidR="00FB44D5" w:rsidRPr="001369B8" w:rsidRDefault="00FB44D5" w:rsidP="00C062BF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2L4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2.L.4 Přístup veřejnosti k partnerské pamětihodnosti </w:t>
            </w:r>
            <w:bookmarkEnd w:id="30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FB44D5" w:rsidRPr="001369B8" w14:paraId="5A5BB751" w14:textId="77777777" w:rsidTr="00C062BF">
        <w:trPr>
          <w:trHeight w:hRule="exact" w:val="152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DEAC9D" w14:textId="6596B2A1" w:rsidR="00FB44D5" w:rsidRPr="004C229F" w:rsidRDefault="00FB44D5" w:rsidP="00FB44D5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Popište, jakou politiku partnerská pamětihodnost uplatňuje, pokud jde o přístup, přičemž se zaměřte na zařízení a zdroje, které máte k dispozici k zajištění přístupu pro co nejširší veřejnost, včetně návštěvníků se zdravotním postižením 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offline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 online), zejména prostřednictvím úprav pamětihodnosti a/nebo odborné přípravy pracovníků.</w:t>
            </w:r>
          </w:p>
          <w:p w14:paraId="6A1FA076" w14:textId="1190FFB8" w:rsidR="00FB44D5" w:rsidRPr="001369B8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vývoj, které mají zlepšit přístup k pamětihodnosti a k informacím určeným návštěvníkům pro co nejširší veřejnost. </w:t>
            </w:r>
          </w:p>
        </w:tc>
      </w:tr>
      <w:tr w:rsidR="002648BD" w:rsidRPr="001369B8" w14:paraId="5B074CAA" w14:textId="77777777" w:rsidTr="00112DCA">
        <w:trPr>
          <w:trHeight w:hRule="exact" w:val="39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B948036" w14:textId="77777777" w:rsidR="002648BD" w:rsidRPr="001369B8" w:rsidRDefault="002648BD" w:rsidP="002C5253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21506AD" w14:textId="4C705263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1A070754" w14:textId="77777777" w:rsidTr="00A5268D">
        <w:trPr>
          <w:trHeight w:hRule="exact" w:val="99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C7D31D0" w14:textId="56C2182A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31" w:name="Part2_2L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2.L.5 Zvláštní pozornost, kterou partnerská pamětihodnost věnuje mladým lidem</w:t>
            </w:r>
            <w:bookmarkEnd w:id="3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</w:p>
          <w:p w14:paraId="3BADEA6C" w14:textId="272F570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FB44D5" w:rsidRPr="001369B8" w14:paraId="57F41845" w14:textId="77777777" w:rsidTr="002C5253">
        <w:trPr>
          <w:trHeight w:hRule="exact" w:val="109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8CBCDE" w14:textId="0E4A3CB7" w:rsidR="00FB44D5" w:rsidRPr="006F14FC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jakou má tato partnerská pamětihodnost zavedenu politiku a jaké má k dispozici zdroje, aby umožnila zvýhodněný přístup mladým lidem. Uveďte veškeré předpokládané změny a/nebo vývoj v příštích čtyřech letech.</w:t>
            </w:r>
          </w:p>
          <w:p w14:paraId="1DFEEDC3" w14:textId="77777777" w:rsidR="00FB44D5" w:rsidRPr="00DF5E86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2648BD" w:rsidRPr="001369B8" w14:paraId="145F2CD0" w14:textId="77777777" w:rsidTr="00112DCA">
        <w:trPr>
          <w:trHeight w:hRule="exact" w:val="569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A540561" w14:textId="77777777" w:rsidR="002648BD" w:rsidRPr="00E155D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246E17C" w14:textId="7858FDC1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394A7C53" w14:textId="77777777" w:rsidTr="00A5268D">
        <w:trPr>
          <w:trHeight w:hRule="exact" w:val="69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451530" w14:textId="3E999173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2L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2.L.6 Udržitelný cestovní ruch v partnerské pamětihodnosti 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 250 slov)</w:t>
            </w:r>
          </w:p>
        </w:tc>
      </w:tr>
      <w:tr w:rsidR="00FB44D5" w:rsidRPr="001369B8" w14:paraId="0DDBD4A7" w14:textId="77777777" w:rsidTr="00A5268D">
        <w:trPr>
          <w:trHeight w:hRule="exact" w:val="495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1043D22" w14:textId="41A8A044" w:rsidR="00FB44D5" w:rsidRDefault="00FB44D5" w:rsidP="00454771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 politiku a opatření, které partnerská pamětihodnost uplatňuje, pokud jde o propagaci jako udržitelná turistická destinace.</w:t>
            </w:r>
          </w:p>
          <w:p w14:paraId="3AA9F98C" w14:textId="3E71D987" w:rsidR="00FB44D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 návaznosti na průřezovou prioritu programu Kreativní Evropa zmiňte opatření prováděná partnerskými pamětihodnostmi v oblasti udržitelného cestovního ruchu, která zahrnují (mimo jiné) činnosti týkající se:</w:t>
            </w:r>
          </w:p>
          <w:p w14:paraId="25D7528B" w14:textId="042F02C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ochrany přírodních a kulturních zdrojů,</w:t>
            </w:r>
          </w:p>
          <w:p w14:paraId="50865A70" w14:textId="7777777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negativních dopadů cestovního ruchu, jako jsou využívání přírodních zdrojů a produkce odpadů, </w:t>
            </w:r>
          </w:p>
          <w:p w14:paraId="4D486084" w14:textId="1A8975C4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podpory dobrých životních podmínek místních komunit a posílení jejich zapojení do rozhodovacích procesů s dalšími zúčastněnými stranami,</w:t>
            </w:r>
          </w:p>
          <w:p w14:paraId="6CAB7C05" w14:textId="267796E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 sezónnosti poptávky, </w:t>
            </w:r>
          </w:p>
          <w:p w14:paraId="09C1C461" w14:textId="54E4E65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dopadu dopravy související s cestovním ruchem na životní prostředí, </w:t>
            </w:r>
          </w:p>
          <w:p w14:paraId="69977AC1" w14:textId="6C64BFCA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zpřístupnění cestovního ruchu všem,</w:t>
            </w:r>
          </w:p>
          <w:p w14:paraId="705794E7" w14:textId="72ECDEDF" w:rsidR="00FB44D5" w:rsidRP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zlepšení kvality pracovních míst v cestovním ruchu.</w:t>
            </w:r>
          </w:p>
          <w:p w14:paraId="659B8F2D" w14:textId="1BD09647" w:rsidR="00454771" w:rsidRPr="003D268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také, zda je partnerská pamětihodnost přidružena k jakýmkoli iniciativám na širší místní nebo regionální úrovni, které se zaměřují na: 1) obnovu měst a regionů prostřednictvím kulturního dědictví, 2) podporu adaptivního opětovného využívání budov kulturního dědictví a/nebo 3) rovnováhu mezi přístupem ke kulturnímu dědictví a udržitelným kulturním cestovním ruchem a přírodním dědictvím.</w:t>
            </w:r>
          </w:p>
          <w:p w14:paraId="2C13C791" w14:textId="3C8801B9" w:rsidR="00FB44D5" w:rsidRPr="00DF5E86" w:rsidRDefault="00FB44D5" w:rsidP="00454771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veškeré plánované změny a/nebo vývoj v této oblasti.</w:t>
            </w:r>
          </w:p>
        </w:tc>
      </w:tr>
      <w:tr w:rsidR="002648BD" w:rsidRPr="001369B8" w14:paraId="6D15855E" w14:textId="77777777" w:rsidTr="00FB44D5">
        <w:trPr>
          <w:trHeight w:hRule="exact" w:val="242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579CF61" w14:textId="77777777" w:rsidR="002648BD" w:rsidRPr="00E155D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1B315446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2648BD" w:rsidRPr="001369B8" w14:paraId="33038F81" w14:textId="77777777" w:rsidTr="00112DCA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DDCCB9" w14:textId="7FDC3374" w:rsidR="002648BD" w:rsidRPr="007218F7" w:rsidRDefault="00602BDD" w:rsidP="00E64A94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33" w:name="Part2_2L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2.L.7 Komunikační strategie partnerské pamětihodnosti </w:t>
            </w:r>
            <w:bookmarkEnd w:id="33"/>
          </w:p>
        </w:tc>
      </w:tr>
      <w:tr w:rsidR="002648BD" w:rsidRPr="001369B8" w14:paraId="181CB554" w14:textId="77777777" w:rsidTr="00454771">
        <w:trPr>
          <w:trHeight w:hRule="exact" w:val="142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AA5077B" w14:textId="5167914D" w:rsidR="002648BD" w:rsidRPr="00DF5E86" w:rsidRDefault="00E64A94" w:rsidP="00454771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komunikační strategii partnerské pamětihodnosti. Popište, jak hodláte vypracovat soudržnou a komplexní komunikační strategii, která by zdůrazňovala její celoevropský význam pro široké publikum a různé cílové skupiny. Uveďte obecný nástin komunikačních činností, které hodláte vyvíjet. (nejvýše 250 slov)</w:t>
            </w:r>
          </w:p>
        </w:tc>
      </w:tr>
      <w:tr w:rsidR="002648BD" w:rsidRPr="001369B8" w14:paraId="62C1DD25" w14:textId="77777777" w:rsidTr="00FB44D5">
        <w:trPr>
          <w:trHeight w:hRule="exact" w:val="420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0652179" w14:textId="77777777" w:rsidR="002648BD" w:rsidRPr="00E155DF" w:rsidRDefault="002648BD" w:rsidP="002C525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424DCB81" w14:textId="3EB37AB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D7ADCC4" w14:textId="77777777" w:rsidTr="000E6777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2647C39" w14:textId="3DAEDCFB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34" w:name="Part2_2L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 Ekologická správa partnerské pamětihodnosti </w:t>
            </w:r>
          </w:p>
          <w:bookmarkEnd w:id="34"/>
          <w:p w14:paraId="3D84DF64" w14:textId="06D4BED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(nejvýše 250 slov)</w:t>
            </w:r>
          </w:p>
        </w:tc>
      </w:tr>
      <w:tr w:rsidR="00FB44D5" w:rsidRPr="001369B8" w14:paraId="31258B42" w14:textId="77777777" w:rsidTr="003A1A03">
        <w:trPr>
          <w:trHeight w:hRule="exact" w:val="41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25BC72" w14:textId="701E86B7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politiku partnerské pamětihodnosti v oblasti životního prostředí a/nebo opatření přijatá s cílem zajistit, aby správa pamětihodnosti byla co nejekologičtější.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66BB5720" w14:textId="1FC77C5E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Mezi příklady, které možná budete chtít uvést, patří (mimo jiné) to, zda jste vypracovali normy udržitelnosti pro každodenní správu partnerské pamětihodnosti a/nebo podnikli kroky ke:</w:t>
            </w:r>
          </w:p>
          <w:p w14:paraId="3C0A4E40" w14:textId="42FAEAFB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 uhlíkové stopy a dopadu pamětihodnosti na životní prostředí, </w:t>
            </w:r>
          </w:p>
          <w:p w14:paraId="7268CF1B" w14:textId="2F1567F1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spotřeby energie a vody, </w:t>
            </w:r>
          </w:p>
          <w:p w14:paraId="39DE2131" w14:textId="63414A56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odpadu a podpoře opětovného použití a recyklace, </w:t>
            </w:r>
          </w:p>
          <w:p w14:paraId="19AC1B50" w14:textId="5ACDB183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zvážení alternativních obnovitelných zdrojů energie, </w:t>
            </w:r>
          </w:p>
          <w:p w14:paraId="7AA07C9D" w14:textId="201FDA7D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podpoře využívání ekologičtějšího způsobu dopravy pro pracovníky a/nebo návštěvníky s cílem snížit dopad souvisejících cest na životní prostředí, </w:t>
            </w:r>
          </w:p>
          <w:p w14:paraId="79D987D8" w14:textId="010DB678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environmentálních kritérií pro zadávání veřejných zakázek na zboží a služby,</w:t>
            </w:r>
          </w:p>
          <w:p w14:paraId="293D7091" w14:textId="061DD0E5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hledisek týkajících se životního prostředí a energetické náročnosti do projektování, renovace a využívání budov,</w:t>
            </w:r>
          </w:p>
          <w:p w14:paraId="75AED165" w14:textId="77777777" w:rsidR="00086321" w:rsidRPr="00086321" w:rsidRDefault="00086321" w:rsidP="0008632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zajištění místní správy pamětihodnosti a místně poskytovaných výrobků a služeb.</w:t>
            </w:r>
          </w:p>
          <w:p w14:paraId="509F4685" w14:textId="77777777" w:rsidR="00086321" w:rsidRPr="00E155DF" w:rsidRDefault="00086321" w:rsidP="003A1A03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16ED8575" w14:textId="35143156" w:rsidR="00FB44D5" w:rsidRPr="000A4C8E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plánované změny a/nebo vývoj v této oblasti. </w:t>
            </w:r>
          </w:p>
        </w:tc>
      </w:tr>
      <w:tr w:rsidR="002648BD" w:rsidRPr="001369B8" w14:paraId="53570976" w14:textId="77777777" w:rsidTr="00112DCA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085C2DD5" w14:textId="77777777" w:rsidR="002648BD" w:rsidRPr="001369B8" w:rsidRDefault="002648BD" w:rsidP="002C5253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3823728" w14:textId="1DE7BAD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5C8B0EEA" w14:textId="77777777" w:rsidTr="00E64A94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6EC512" w14:textId="78605C20" w:rsidR="00FB44D5" w:rsidRPr="007218F7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5" w:name="Part2_2L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2.L.9 Provozní rozpočet partnerské pamětihodnosti </w:t>
            </w:r>
            <w:bookmarkEnd w:id="35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FB44D5" w:rsidRPr="001369B8" w14:paraId="61086622" w14:textId="77777777" w:rsidTr="002C5253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C81CDE" w14:textId="40E3969E" w:rsidR="00FB44D5" w:rsidRPr="007218F7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současný provozní rozpočet na celkovou správu partnerské pamětihodnosti (kromě restaurátorských prací). Zahrnují: roční provozní náklady, náklady na komunikaci, náklady na kulturní, vzdělávací a výzkumnou činnost a na účast v sítích. Uveďte také hlavní zdroje příjmů, které má pamětihodnost k dispozici.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2648BD" w:rsidRPr="001369B8" w14:paraId="1C16F3AD" w14:textId="77777777" w:rsidTr="000A4C8E">
        <w:trPr>
          <w:trHeight w:hRule="exact" w:val="4118"/>
          <w:jc w:val="center"/>
        </w:trPr>
        <w:tc>
          <w:tcPr>
            <w:tcW w:w="5000" w:type="pct"/>
            <w:vAlign w:val="center"/>
          </w:tcPr>
          <w:p w14:paraId="1A431F5D" w14:textId="77777777" w:rsidR="002648BD" w:rsidRPr="00E155DF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44DB6958" w14:textId="3D950ABE" w:rsidR="00B0453F" w:rsidRDefault="00B0453F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200451EB" w14:textId="77777777" w:rsidTr="00E64A94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404AE" w14:textId="23BB3AC0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6" w:name="Part2_2L10"/>
            <w:r>
              <w:rPr>
                <w:rFonts w:ascii="Arial" w:hAnsi="Arial"/>
                <w:b/>
                <w:caps/>
                <w:sz w:val="28"/>
              </w:rPr>
              <w:t xml:space="preserve">2.L.10 </w:t>
            </w:r>
            <w:r>
              <w:rPr>
                <w:rFonts w:ascii="Arial" w:hAnsi="Arial"/>
                <w:b/>
                <w:bCs/>
                <w:sz w:val="28"/>
              </w:rPr>
              <w:t>Organizační struktura partnerské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36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FB44D5" w14:paraId="5B0ECB2A" w14:textId="77777777" w:rsidTr="00AB04CE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C75B84" w14:textId="59535DB9" w:rsidR="00FB44D5" w:rsidRPr="00E64A94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Poskytněte prohlášení o organizační struktuře a lidských zdrojích přidělených na provádění projektu v partnerské pamětihodnosti. </w:t>
            </w:r>
          </w:p>
        </w:tc>
      </w:tr>
      <w:tr w:rsidR="00B0453F" w14:paraId="2C29D4C7" w14:textId="77777777" w:rsidTr="00112DCA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4FFE5" w14:textId="77777777" w:rsidR="00B0453F" w:rsidRPr="00E155DF" w:rsidRDefault="00B0453F" w:rsidP="00AB04CE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29213F2" w14:textId="7E585CDF" w:rsidR="000A4C8E" w:rsidRDefault="000A4C8E" w:rsidP="00797566">
      <w:pPr>
        <w:rPr>
          <w:b/>
          <w:i/>
          <w:iCs/>
          <w:caps/>
          <w:color w:val="F79646"/>
          <w:sz w:val="22"/>
          <w:szCs w:val="22"/>
        </w:rPr>
      </w:pPr>
    </w:p>
    <w:p w14:paraId="1EEFD318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3824FF06" w14:textId="77777777" w:rsidR="002B6B58" w:rsidRDefault="002B6B58" w:rsidP="00797566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9563F1" w:rsidRPr="00B534AD" w14:paraId="1D8D1991" w14:textId="77777777" w:rsidTr="009563F1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48FCA" w14:textId="4CB69210" w:rsidR="009563F1" w:rsidRPr="00FB44D5" w:rsidRDefault="009563F1" w:rsidP="009563F1">
            <w:pPr>
              <w:spacing w:before="180"/>
              <w:ind w:left="1151" w:hanging="1151"/>
              <w:jc w:val="center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37" w:name="Part3"/>
            <w:r>
              <w:rPr>
                <w:rFonts w:ascii="Arial" w:hAnsi="Arial"/>
                <w:b/>
                <w:sz w:val="32"/>
              </w:rPr>
              <w:t>ČÁST III – SPOLEČNÁ ŽÁDOST</w:t>
            </w:r>
            <w:bookmarkEnd w:id="37"/>
          </w:p>
        </w:tc>
      </w:tr>
    </w:tbl>
    <w:p w14:paraId="491A99B4" w14:textId="77777777" w:rsidR="009563F1" w:rsidRDefault="009563F1" w:rsidP="009563F1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B534AD" w14:paraId="145CD296" w14:textId="77777777" w:rsidTr="009563F1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1C8779EA" w14:textId="77777777" w:rsidR="009563F1" w:rsidRPr="00334FF5" w:rsidRDefault="009563F1" w:rsidP="00FB44D5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38" w:name="Part3_1"/>
            <w:r>
              <w:rPr>
                <w:rFonts w:ascii="Arial" w:hAnsi="Arial"/>
                <w:b/>
                <w:sz w:val="28"/>
              </w:rPr>
              <w:t>1. POPIS NADNÁRODNÍ PAMĚTIHODNOSTI</w:t>
            </w:r>
            <w:bookmarkEnd w:id="3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9563F1" w:rsidRPr="00B534AD" w14:paraId="653B4C9A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EFE5AE" w14:textId="7615FDED" w:rsidR="00FB44D5" w:rsidRDefault="009563F1" w:rsidP="00FB44D5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9" w:name="Part3_1_1"/>
            <w:r>
              <w:rPr>
                <w:rFonts w:ascii="Arial" w:hAnsi="Arial"/>
                <w:b/>
                <w:sz w:val="28"/>
              </w:rPr>
              <w:t xml:space="preserve">Místo a fyzický popis nadnárodní pamětihodnosti </w:t>
            </w:r>
          </w:p>
          <w:bookmarkEnd w:id="39"/>
          <w:p w14:paraId="48079065" w14:textId="16A389F3" w:rsidR="00FB44D5" w:rsidRP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(max. 300 slov)</w:t>
            </w:r>
          </w:p>
        </w:tc>
      </w:tr>
      <w:tr w:rsidR="009563F1" w:rsidRPr="00B534AD" w14:paraId="3D295919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B844A76" w14:textId="17FB95DE" w:rsidR="009563F1" w:rsidRPr="00FB44D5" w:rsidRDefault="009563F1" w:rsidP="00454771">
            <w:pPr>
              <w:spacing w:before="240" w:after="24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 místa vybraných partnerských pamětihodností a doplňte obecný popis nadnárodní pamětihodnosti. Vložte alespoň jeden ilustrativní materiál (fotografie a/nebo mapy)</w:t>
            </w:r>
            <w:r>
              <w:rPr>
                <w:rFonts w:ascii="Arial" w:hAnsi="Arial"/>
                <w:i/>
                <w:iCs/>
                <w:sz w:val="20"/>
              </w:rPr>
              <w:t xml:space="preserve"> s popiskem.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9563F1" w:rsidRPr="00B534AD" w14:paraId="539AA1AD" w14:textId="77777777" w:rsidTr="000A4C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266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4BF1D0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FE62EEE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CA3665B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14:paraId="6C6092A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0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740E97" w14:textId="4DB28A30" w:rsid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40" w:name="Part3_1_2"/>
            <w:r>
              <w:rPr>
                <w:rFonts w:ascii="Arial" w:hAnsi="Arial"/>
                <w:b/>
                <w:sz w:val="28"/>
              </w:rPr>
              <w:t xml:space="preserve">1.2. Historie a historický kontext nadnárodní pamětihodnosti </w:t>
            </w:r>
            <w:bookmarkEnd w:id="40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FB44D5" w:rsidRPr="00D9043B" w14:paraId="5A6E53CA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85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4FE68AF9" w14:textId="316E44D6" w:rsidR="00FB44D5" w:rsidRPr="00D9043B" w:rsidRDefault="00FB44D5" w:rsidP="00FB44D5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Obecně popište historii nadnárodní pamětihodnosti jako celku. Vysvětlete, jak spolu partnerské pamětihodnosti souvisejí a, je-li to relevantní, proč byla tato konkrétní skupina partnerských pamětihodností vybrána pro tuto žádost. </w:t>
            </w:r>
          </w:p>
        </w:tc>
      </w:tr>
      <w:tr w:rsidR="00FB44D5" w:rsidRPr="00D9043B" w14:paraId="44923D3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5536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1A6234DA" w14:textId="77777777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A77BD86" w14:textId="390E29AE" w:rsidR="002F2340" w:rsidRDefault="002F2340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7218F7" w14:paraId="40F7ED9D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55914459" w14:textId="77777777" w:rsidR="009563F1" w:rsidRPr="007218F7" w:rsidRDefault="009563F1" w:rsidP="00D82AE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1" w:name="Part3_2"/>
            <w:r>
              <w:rPr>
                <w:rFonts w:ascii="Arial" w:hAnsi="Arial"/>
                <w:b/>
                <w:sz w:val="28"/>
              </w:rPr>
              <w:t xml:space="preserve">2. KRITÉRIA PRO UDĚLENÍ OZNAČENÍ </w:t>
            </w:r>
            <w:bookmarkEnd w:id="41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9563F1" w:rsidRPr="00480F48" w14:paraId="3B674DA5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636D5E" w14:textId="6EBF8429" w:rsidR="009563F1" w:rsidRPr="007218F7" w:rsidRDefault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2" w:name="Part3_2A"/>
            <w:r>
              <w:rPr>
                <w:rFonts w:ascii="Arial" w:hAnsi="Arial"/>
                <w:b/>
                <w:sz w:val="28"/>
              </w:rPr>
              <w:t xml:space="preserve">2.A </w:t>
            </w:r>
            <w:r>
              <w:rPr>
                <w:rFonts w:ascii="Arial" w:hAnsi="Arial"/>
                <w:b/>
                <w:bCs/>
                <w:sz w:val="28"/>
              </w:rPr>
              <w:t>Symbolická hodnota pamětihodnosti pro Evropu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2"/>
            <w:r>
              <w:rPr>
                <w:rFonts w:ascii="Arial" w:hAnsi="Arial"/>
                <w:i/>
                <w:sz w:val="22"/>
              </w:rPr>
              <w:t>(max. 400 slov)</w:t>
            </w:r>
          </w:p>
        </w:tc>
      </w:tr>
      <w:tr w:rsidR="009563F1" w:rsidRPr="00480F48" w14:paraId="73095733" w14:textId="77777777" w:rsidTr="000A4C8E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5C525EB" w14:textId="77777777" w:rsidR="00D82AE6" w:rsidRDefault="009563F1" w:rsidP="00D82AE6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V této části se od pamětihodností ucházejících se o označení žádá, aby prokázaly, že jejich pamětihodnosti vykazují:</w:t>
            </w:r>
          </w:p>
          <w:p w14:paraId="674C7BFD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symbolickou hodnotu pro Evropu a/nebo </w:t>
            </w:r>
          </w:p>
          <w:p w14:paraId="7C3D8E05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významnou úlohu v dějinách a kultuře Evropy a/nebo </w:t>
            </w:r>
          </w:p>
          <w:p w14:paraId="607E5258" w14:textId="77777777" w:rsidR="00D82AE6" w:rsidRPr="00B055B3" w:rsidRDefault="00D82AE6" w:rsidP="00D82AE6">
            <w:pPr>
              <w:pStyle w:val="ListParagraph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roli při budování Evropské unie. </w:t>
            </w:r>
          </w:p>
          <w:p w14:paraId="6929F5F9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9CE42E7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 </w:t>
            </w:r>
          </w:p>
          <w:p w14:paraId="48E94B8B" w14:textId="4DB8F9F6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přeshraniční nebo celoevropská povaha pamětihodnosti,</w:t>
            </w:r>
          </w:p>
          <w:p w14:paraId="3903F31B" w14:textId="4C5A3978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v evropských dějinách a při integraci Evropy. Její spojitost s klíčovými evropskými událostmi, osobnostmi nebo hnutími,</w:t>
            </w:r>
          </w:p>
          <w:p w14:paraId="679223F4" w14:textId="3C5B8809" w:rsidR="00D82AE6" w:rsidRPr="00B055B3" w:rsidRDefault="00D82AE6" w:rsidP="00D82AE6">
            <w:pPr>
              <w:pStyle w:val="ListParagraph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při rozvoji a prosazování společných hodnot, na nichž je založena evropská integrace.</w:t>
            </w:r>
          </w:p>
          <w:p w14:paraId="6C7A3CFA" w14:textId="77777777" w:rsidR="00D82AE6" w:rsidRPr="00B055B3" w:rsidRDefault="00D82AE6" w:rsidP="00D82AE6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</w:p>
          <w:p w14:paraId="6A8E6018" w14:textId="28822DE5" w:rsidR="009563F1" w:rsidRPr="006F04FC" w:rsidRDefault="009563F1" w:rsidP="00D82AE6">
            <w:pPr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9563F1" w:rsidRPr="00B534AD" w14:paraId="22D89760" w14:textId="77777777" w:rsidTr="00D82AE6">
        <w:trPr>
          <w:trHeight w:hRule="exact" w:val="2779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3419A" w14:textId="77777777" w:rsidR="009563F1" w:rsidRPr="00B534AD" w:rsidRDefault="009563F1" w:rsidP="009563F1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A33FCF6" w14:textId="733CEA59" w:rsidR="009563F1" w:rsidRDefault="009563F1" w:rsidP="009563F1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9563F1" w:rsidRPr="00480F48" w14:paraId="2A949B98" w14:textId="77777777" w:rsidTr="009563F1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7C6752" w14:textId="443E1114" w:rsidR="009563F1" w:rsidRPr="007218F7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3" w:name="Part3_2B"/>
            <w:r>
              <w:rPr>
                <w:rFonts w:ascii="Arial" w:hAnsi="Arial"/>
                <w:b/>
                <w:sz w:val="28"/>
              </w:rPr>
              <w:t xml:space="preserve">2.B Projekt pro nadnárodní pamětihodnost </w:t>
            </w:r>
            <w:bookmarkEnd w:id="43"/>
          </w:p>
        </w:tc>
      </w:tr>
      <w:tr w:rsidR="009563F1" w:rsidRPr="00480F48" w14:paraId="19909AB5" w14:textId="77777777" w:rsidTr="00D82AE6">
        <w:trPr>
          <w:trHeight w:val="133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529C3B5C" w14:textId="2650C605" w:rsidR="00D82AE6" w:rsidRPr="002D34DA" w:rsidRDefault="00D82AE6" w:rsidP="00D82AE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Aby mohlo být ucházejícím se pamětihodnostem uděleno označení, musí předložit projekt, který zdůrazní jejich symbolickou hodnotu pro Evropu a celoevropský význam popsaný v oddílech uvedených níže.</w:t>
            </w:r>
          </w:p>
          <w:p w14:paraId="4E9E0E70" w14:textId="79C930DD" w:rsidR="00D82AE6" w:rsidRPr="00B055B3" w:rsidRDefault="00D82AE6" w:rsidP="00D82A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Navrhovaný projekt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musí zahrnovat všechny</w:t>
            </w:r>
            <w:r>
              <w:rPr>
                <w:rFonts w:ascii="Arial" w:hAnsi="Arial"/>
                <w:b/>
                <w:i/>
                <w:sz w:val="20"/>
              </w:rPr>
              <w:t xml:space="preserve"> prvky uvedené v následujících oddílech.</w:t>
            </w:r>
          </w:p>
          <w:p w14:paraId="033B6B50" w14:textId="1E7E9A23" w:rsidR="009563F1" w:rsidRDefault="00D82AE6" w:rsidP="00D82AE6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V tomto oddíle formuláře žádosti se od vás žádá, abyste popsali projekt pro pamětihodnost, jeho cíle a činnosti, které plánujete provést s ohledem na každý z níže uvedených prvků.</w:t>
            </w:r>
          </w:p>
        </w:tc>
      </w:tr>
      <w:tr w:rsidR="002F2340" w:rsidRPr="00480F48" w14:paraId="4F7CF5E8" w14:textId="77777777" w:rsidTr="00E65BEA">
        <w:trPr>
          <w:trHeight w:val="4661"/>
          <w:jc w:val="center"/>
        </w:trPr>
        <w:tc>
          <w:tcPr>
            <w:tcW w:w="0" w:type="auto"/>
            <w:shd w:val="clear" w:color="auto" w:fill="FFFFFF" w:themeFill="background1"/>
          </w:tcPr>
          <w:p w14:paraId="2C839878" w14:textId="77777777" w:rsidR="002F2340" w:rsidRDefault="002F2340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7BBEFFCD" w14:textId="77777777" w:rsidTr="009563F1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6AD9D67" w14:textId="1C221398" w:rsidR="00C738C9" w:rsidRDefault="009563F1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4" w:name="Part3_2C"/>
            <w:r>
              <w:rPr>
                <w:rFonts w:ascii="Arial" w:hAnsi="Arial"/>
                <w:b/>
                <w:sz w:val="28"/>
              </w:rPr>
              <w:t xml:space="preserve">2.C </w:t>
            </w:r>
            <w:r>
              <w:rPr>
                <w:rFonts w:ascii="Arial" w:hAnsi="Arial"/>
                <w:b/>
                <w:bCs/>
              </w:rPr>
              <w:t>Zvyšování povědomí o celoevropském významu nadnárodní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(max. 250 slov)</w:t>
            </w:r>
          </w:p>
          <w:bookmarkEnd w:id="44"/>
          <w:p w14:paraId="1B3FDAF1" w14:textId="38CB1DBB" w:rsidR="00E65BEA" w:rsidRPr="00E65BEA" w:rsidDel="00065274" w:rsidRDefault="00E65BEA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F1FD56F" w14:textId="77777777" w:rsidTr="000A4C8E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9685AC6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4993709" w14:textId="0A6A79A4" w:rsidR="009563F1" w:rsidRDefault="009563F1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využít dostupné zdroje ke zvýšení povědomí o celoevropském významu nadnárodní pamětihodnosti. </w:t>
            </w:r>
          </w:p>
          <w:p w14:paraId="403C29E4" w14:textId="73CAC29F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563F1" w:rsidRPr="00B534AD" w14:paraId="74B794A7" w14:textId="77777777" w:rsidTr="000A4C8E">
        <w:trPr>
          <w:trHeight w:val="533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34BF9B6" w14:textId="77777777" w:rsidR="009563F1" w:rsidRPr="00334FF5" w:rsidRDefault="009563F1" w:rsidP="009563F1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362298BA" w14:textId="77777777" w:rsidR="000A4C8E" w:rsidRDefault="000A4C8E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35A2BAD3" w14:textId="77777777" w:rsidTr="009563F1"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41CECD31" w14:textId="62567433" w:rsidR="00E65BEA" w:rsidRPr="00B534AD" w:rsidRDefault="00E65BEA" w:rsidP="00E65BEA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5" w:name="Part3_2D"/>
            <w:r>
              <w:rPr>
                <w:rFonts w:ascii="Arial" w:hAnsi="Arial"/>
                <w:b/>
                <w:sz w:val="28"/>
              </w:rPr>
              <w:lastRenderedPageBreak/>
              <w:t xml:space="preserve">2.D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45"/>
            <w:r>
              <w:rPr>
                <w:rFonts w:ascii="Arial" w:hAnsi="Arial"/>
                <w:i/>
                <w:sz w:val="20"/>
              </w:rPr>
              <w:t>(max. 250 slov)</w:t>
            </w:r>
          </w:p>
        </w:tc>
      </w:tr>
      <w:tr w:rsidR="00E65BEA" w:rsidRPr="00B534AD" w14:paraId="7AFF524A" w14:textId="77777777" w:rsidTr="009563F1"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71A3C04" w14:textId="4BE52AA4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 a studenty, které hodláte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153A5C9B" w14:textId="23913079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nadnárodní pamětihodnosti, a poté stručně popište opatření, která hodláte provést. </w:t>
            </w:r>
          </w:p>
        </w:tc>
      </w:tr>
      <w:tr w:rsidR="009563F1" w:rsidRPr="00B534AD" w14:paraId="5E306FFD" w14:textId="77777777" w:rsidTr="000A4C8E"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3004D2A0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441113C6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03452DAE" w14:textId="7F691F23" w:rsidR="009563F1" w:rsidRDefault="009563F1" w:rsidP="009563F1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7249BC2B" w14:textId="77777777" w:rsidTr="009563F1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F62DDA" w14:textId="29B4BB65" w:rsidR="00E65BEA" w:rsidRPr="009A3C2E" w:rsidRDefault="00E65BEA" w:rsidP="00E65BEA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46" w:name="Part3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 Podpora mnohojazyčnosti </w:t>
            </w:r>
            <w:bookmarkEnd w:id="46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E65BEA" w:rsidRPr="00B534AD" w14:paraId="73668866" w14:textId="77777777" w:rsidTr="000A4C8E">
        <w:trPr>
          <w:trHeight w:hRule="exact" w:val="1361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28D8B6E" w14:textId="2B590F2B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podporovat mnohojazyčnost.</w:t>
            </w:r>
          </w:p>
          <w:p w14:paraId="2036DA6F" w14:textId="7A543757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nadnárodní pamětihodnosti, a poté stručně popište opatření, která hodláte provést s cílem podněcovat mnohojazyčnost, začleňování, rovnost, rozmanitost a účast. V plánu provádění projektu uveďte každou činnost, která má být provedena. </w:t>
            </w:r>
          </w:p>
        </w:tc>
      </w:tr>
      <w:tr w:rsidR="009563F1" w:rsidRPr="00B534AD" w14:paraId="68BDD51B" w14:textId="77777777" w:rsidTr="000A4C8E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3F8B941C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5A54BF7" w14:textId="07558CDC" w:rsidR="000A4C8E" w:rsidRDefault="009563F1" w:rsidP="009563F1">
      <w:pPr>
        <w:rPr>
          <w:caps/>
        </w:rPr>
      </w:pPr>
      <w:r>
        <w:rPr>
          <w:caps/>
        </w:rPr>
        <w:tab/>
      </w:r>
    </w:p>
    <w:p w14:paraId="1E7EF3A4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E65BEA" w:rsidRPr="009A3C2E" w14:paraId="2322F173" w14:textId="77777777" w:rsidTr="00A5268D">
        <w:trPr>
          <w:trHeight w:hRule="exact" w:val="1318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52A3EDE" w14:textId="1585D6A1" w:rsidR="00E65BEA" w:rsidRDefault="00E65BEA" w:rsidP="00E65BEA">
            <w:pPr>
              <w:pStyle w:val="EHLquestions"/>
              <w:spacing w:before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47" w:name="Part3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 Spolupráce s dalšími pamětihodnostmi s označením „Evropské dědictví“ </w:t>
            </w:r>
          </w:p>
          <w:bookmarkEnd w:id="47"/>
          <w:p w14:paraId="416036CB" w14:textId="00BAA6E4" w:rsidR="00E65BEA" w:rsidRPr="009A3C2E" w:rsidRDefault="00E65BEA" w:rsidP="00E65BEA">
            <w:pPr>
              <w:pStyle w:val="EHLquestions"/>
              <w:spacing w:after="240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E65BEA" w:rsidRPr="00BE3EDD" w14:paraId="715D196C" w14:textId="77777777" w:rsidTr="000A4C8E">
        <w:trPr>
          <w:trHeight w:hRule="exact" w:val="183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F35C602" w14:textId="54BA29ED" w:rsidR="00AE6FD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hodláte vyměňovat zkušenosti s dalšími pamětihodnostmi s označením „Evropské dědictví“ a iniciovat projekty spolupráce. </w:t>
            </w:r>
          </w:p>
          <w:p w14:paraId="0C7CB933" w14:textId="77777777" w:rsidR="00AE6FDA" w:rsidRDefault="00AE6FD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670D30B" w14:textId="1315E67F" w:rsidR="00E65BEA" w:rsidRPr="00BE3EDD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očekávání nadnárodní pamětihodnosti, pokud jde o příležitosti plynoucí z účasti v sítích, které toto označení přináší. Poté stručně popište, jak hodláte přispět k výměně zkušeností a/nebo zahájit projekty spolupráce s jinými pamětihodnostmi s označením „Evropské dědictví“. Ve vhodných případech uveďte úlohu konkrétních partnerských pamětihodností.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9563F1" w:rsidRPr="00BE3EDD" w14:paraId="2A11FE8C" w14:textId="77777777" w:rsidTr="000A4C8E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BA52891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0F5EF95C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585D9912" w14:textId="77777777" w:rsidTr="00A5268D">
        <w:trPr>
          <w:trHeight w:hRule="exact" w:val="6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90F040" w14:textId="5A4BF703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48" w:name="Part3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2.G Propagace nadnárodní pamětihodnosti pomocí nových technologií</w:t>
            </w:r>
            <w:bookmarkEnd w:id="4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slov)</w:t>
            </w:r>
          </w:p>
        </w:tc>
      </w:tr>
      <w:tr w:rsidR="009563F1" w:rsidRPr="00B534AD" w14:paraId="2EEAD35B" w14:textId="77777777" w:rsidTr="009563F1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9C62EDE" w14:textId="1DA58168" w:rsidR="009563F1" w:rsidRPr="00D95D92" w:rsidRDefault="009563F1" w:rsidP="009563F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pamětihodnosti na evropské úrovni.</w:t>
            </w:r>
          </w:p>
          <w:p w14:paraId="6300C0A1" w14:textId="69CF513B" w:rsidR="009563F1" w:rsidRPr="00800CBA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situaci, poté popište opatření, která hodláte provést, a nástroje, které hodláte použít. </w:t>
            </w:r>
          </w:p>
        </w:tc>
      </w:tr>
      <w:tr w:rsidR="009563F1" w:rsidRPr="00B534AD" w14:paraId="003B0450" w14:textId="77777777" w:rsidTr="000A4C8E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1BB0EFF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9474D84" w14:textId="77777777" w:rsidTr="000A4C8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122F7" w14:textId="26ECFCE8" w:rsidR="009563F1" w:rsidRPr="000E6777" w:rsidRDefault="009563F1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49" w:name="Part3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2.H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bookmarkEnd w:id="4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 slov)</w:t>
            </w:r>
          </w:p>
        </w:tc>
      </w:tr>
      <w:tr w:rsidR="009563F1" w:rsidRPr="00B534AD" w14:paraId="099E7623" w14:textId="77777777" w:rsidTr="000A4C8E">
        <w:trPr>
          <w:trHeight w:hRule="exact" w:val="16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73B7DC6" w14:textId="6FD3D685" w:rsidR="000A4C8E" w:rsidRDefault="009563F1" w:rsidP="000A4C8E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přístup, který se sleduje k většímu zviditelnění v Evropě a zvýšení atraktivity nadnárodní pamětihodnosti prostřednictvím snahy o součinnost s jinými evropskými iniciativami. </w:t>
            </w:r>
          </w:p>
          <w:p w14:paraId="5716328F" w14:textId="7B0A2E6A" w:rsidR="009563F1" w:rsidRPr="00800CBA" w:rsidRDefault="009563F1" w:rsidP="000A4C8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 </w:t>
            </w:r>
          </w:p>
        </w:tc>
      </w:tr>
      <w:tr w:rsidR="009563F1" w:rsidRPr="00B534AD" w14:paraId="30E80423" w14:textId="77777777" w:rsidTr="000A4C8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1F26DC8E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4FF3704E" w14:textId="6757F06A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2912CD96" w14:textId="77777777" w:rsidTr="00E65BEA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284603" w14:textId="6CAF167D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bookmarkStart w:id="50" w:name="Part3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2.I Činnosti v oblasti současného umění a kulturní činnosti</w:t>
            </w:r>
            <w:bookmarkEnd w:id="5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(max. 250 slov, odpověď je volitelná)</w:t>
            </w:r>
          </w:p>
        </w:tc>
      </w:tr>
      <w:tr w:rsidR="009563F1" w:rsidRPr="00B534AD" w14:paraId="499A0684" w14:textId="77777777" w:rsidTr="009563F1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65CDEE" w14:textId="70657BAD" w:rsidR="009563F1" w:rsidRPr="00B469AE" w:rsidRDefault="009563F1" w:rsidP="009563F1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uplatňovaný přístup v oblasti uměleckých a kulturních činností, včetně pořádání uměleckých a kulturních činností, které podporují mobilitu evropských kulturních pracovníků, umělců a sbírek, podněcují mezikulturní dialog a podporují vazby mezi dědictvím a současnou tvorbou a tvořivostí. (max. 250 slov, odpověď je </w:t>
            </w:r>
            <w:r>
              <w:rPr>
                <w:rFonts w:ascii="Arial" w:hAnsi="Arial"/>
                <w:i/>
                <w:sz w:val="20"/>
                <w:u w:val="single"/>
              </w:rPr>
              <w:t>volitelná</w:t>
            </w:r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9563F1" w:rsidRPr="00B534AD" w14:paraId="490627E2" w14:textId="77777777" w:rsidTr="000A4C8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34F8D4BD" w14:textId="77777777" w:rsidR="009563F1" w:rsidRDefault="009563F1" w:rsidP="009563F1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C34DF0C" w14:textId="77777777" w:rsidR="009563F1" w:rsidRDefault="009563F1" w:rsidP="009563F1">
      <w:r>
        <w:br w:type="page"/>
      </w:r>
    </w:p>
    <w:p w14:paraId="635D8FF2" w14:textId="77777777" w:rsidR="009563F1" w:rsidRDefault="009563F1" w:rsidP="009563F1">
      <w:pPr>
        <w:sectPr w:rsidR="009563F1" w:rsidSect="003C011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5"/>
          <w:cols w:space="708"/>
          <w:titlePg/>
          <w:docGrid w:linePitch="360"/>
        </w:sectPr>
      </w:pPr>
    </w:p>
    <w:p w14:paraId="176826C9" w14:textId="77777777" w:rsidR="009563F1" w:rsidRDefault="009563F1" w:rsidP="009563F1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9563F1" w14:paraId="74C4CD43" w14:textId="77777777" w:rsidTr="009563F1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4A7C4" w14:textId="13FE9AD2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1" w:name="Part3_2J"/>
            <w:r>
              <w:rPr>
                <w:rFonts w:ascii="Arial" w:hAnsi="Arial"/>
                <w:b/>
                <w:sz w:val="28"/>
              </w:rPr>
              <w:t xml:space="preserve">2.J Plán provádění projektu: Seznam plánovaných činností </w:t>
            </w:r>
            <w:bookmarkEnd w:id="51"/>
          </w:p>
        </w:tc>
      </w:tr>
      <w:tr w:rsidR="009563F1" w14:paraId="5589A0FB" w14:textId="77777777" w:rsidTr="009563F1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372FC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85EF9E6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7EA5C9E9" w14:textId="2705B053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93FFC49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66BE541C" w14:textId="00469802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Uveďte, čeho má opatření dosáhnout a pro koho (konečný dopad, přidaná hodnota pro cílovou skupinu).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AD9CFA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556BDE63" w14:textId="77777777" w:rsidR="009563F1" w:rsidRPr="00112DCA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63F6551" w14:textId="77777777" w:rsidR="009563F1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Kontrola</w:t>
            </w:r>
          </w:p>
          <w:p w14:paraId="691E96BC" w14:textId="54738796" w:rsidR="009563F1" w:rsidRPr="00112DCA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0A4C8E" w:rsidRPr="000A4C8E" w14:paraId="66015B2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BF1B299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225D634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3B5C65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F87295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499C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42D79DF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5D11E0A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1E4FE9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90824C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78918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474E08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138A36B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4D432F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3BB53CC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EA47F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0D85B4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2664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0E21DC25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862CA0D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EE22F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BF900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54EE1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0B014F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6904F01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4072DB1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70A64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A70C5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141B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92063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52BD1942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D7BEEE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68935D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8E340D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3A3EE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B3D5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0A4C8E" w14:paraId="6081F988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B7ECCF9" w14:textId="4CEC64E3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8A37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71C7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5D31D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F4EE3B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B36D1A8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54EB66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B7E7F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4A5C6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6957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D6087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48240DE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15FB1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4D774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E55F7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C4A6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0FFB2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0A4C8E" w:rsidRPr="000A4C8E" w14:paraId="619D0DBD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A36D407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470DA5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755EF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C8693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879541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91E0E5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124FBD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DDCAA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381C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7138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F04E04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46CD05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119F3B6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A72C2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51C33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279B8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586836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7A907D9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D80F74A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9BA46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FDF68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86CD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CA46A5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1B45C6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42E2E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BB6E1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C71E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99DAE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F92E6F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71D99E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F49320F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12391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5512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A6C2D8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8DC077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3D558627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05A70D51" w14:textId="77777777" w:rsidR="009563F1" w:rsidRPr="000A4C8E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4B6855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2614D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F9C1B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8A36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195975A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5084842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C8C764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96491B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7F5B5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E0CE5C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8014860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803D739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6645EBA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92E82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E1E1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BE0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54426098" w14:textId="77777777" w:rsidR="009563F1" w:rsidRPr="000A4C8E" w:rsidRDefault="009563F1" w:rsidP="009563F1">
      <w:pPr>
        <w:rPr>
          <w:color w:val="000000" w:themeColor="text1"/>
        </w:rPr>
      </w:pPr>
    </w:p>
    <w:p w14:paraId="11807945" w14:textId="77777777" w:rsidR="009563F1" w:rsidRPr="007218F7" w:rsidRDefault="009563F1" w:rsidP="009563F1"/>
    <w:p w14:paraId="08B8FB93" w14:textId="77777777" w:rsidR="009563F1" w:rsidRPr="007218F7" w:rsidRDefault="009563F1" w:rsidP="009563F1">
      <w:pPr>
        <w:sectPr w:rsidR="009563F1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9563F1" w14:paraId="4EDFE3CE" w14:textId="77777777" w:rsidTr="009563F1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B97F006" w14:textId="298622DD" w:rsidR="009563F1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2" w:name="Part3_2K"/>
            <w:r>
              <w:rPr>
                <w:rFonts w:ascii="Arial" w:hAnsi="Arial"/>
                <w:b/>
                <w:sz w:val="28"/>
              </w:rPr>
              <w:lastRenderedPageBreak/>
              <w:t xml:space="preserve">2.K </w:t>
            </w:r>
            <w:r>
              <w:rPr>
                <w:rFonts w:ascii="Arial" w:hAnsi="Arial"/>
                <w:b/>
                <w:bCs/>
                <w:sz w:val="28"/>
              </w:rPr>
              <w:t>Provozní způsobilost nadnárodní pamětihodnosti – pracovní plán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52"/>
            <w:r>
              <w:rPr>
                <w:rFonts w:ascii="Arial" w:hAnsi="Arial"/>
                <w:i/>
                <w:sz w:val="22"/>
              </w:rPr>
              <w:t>(max.250 slov)</w:t>
            </w:r>
          </w:p>
        </w:tc>
      </w:tr>
      <w:tr w:rsidR="009563F1" w14:paraId="0DC145A0" w14:textId="77777777" w:rsidTr="009563F1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33691" w14:textId="3DDC986E" w:rsidR="009563F1" w:rsidRDefault="002F2340" w:rsidP="009563F1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partnerství a lidských zdrojích přidělených na provádění projektu nadnárodní pamětihodnosti a na koordinaci činností, které mají všechny pamětihodnosti provést.</w:t>
            </w:r>
          </w:p>
        </w:tc>
      </w:tr>
      <w:tr w:rsidR="009563F1" w14:paraId="6175E460" w14:textId="77777777" w:rsidTr="000A4C8E">
        <w:trPr>
          <w:trHeight w:val="1103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98C2CC" w14:textId="77777777" w:rsidR="009563F1" w:rsidRPr="00E155DF" w:rsidRDefault="009563F1" w:rsidP="009563F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FF6C8DC" w14:textId="77777777" w:rsidR="009563F1" w:rsidRPr="000A4C8E" w:rsidRDefault="009563F1" w:rsidP="00797566">
      <w:pPr>
        <w:rPr>
          <w:iCs/>
          <w:caps/>
          <w:color w:val="F79646"/>
          <w:sz w:val="22"/>
          <w:szCs w:val="22"/>
        </w:rPr>
      </w:pPr>
    </w:p>
    <w:sectPr w:rsidR="009563F1" w:rsidRPr="000A4C8E" w:rsidSect="003C011D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247D" w14:textId="77777777" w:rsidR="003C011D" w:rsidRDefault="003C011D">
      <w:r>
        <w:separator/>
      </w:r>
    </w:p>
  </w:endnote>
  <w:endnote w:type="continuationSeparator" w:id="0">
    <w:p w14:paraId="5551AED3" w14:textId="77777777" w:rsidR="003C011D" w:rsidRDefault="003C011D">
      <w:r>
        <w:continuationSeparator/>
      </w:r>
    </w:p>
  </w:endnote>
  <w:endnote w:type="continuationNotice" w:id="1">
    <w:p w14:paraId="34F0586F" w14:textId="77777777" w:rsidR="003C011D" w:rsidRDefault="003C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0902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466B1" w14:textId="77777777" w:rsidR="009563F1" w:rsidRDefault="009563F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E481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9563F1" w:rsidRDefault="00956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98022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2201F" w14:textId="1EECC443" w:rsidR="009563F1" w:rsidRPr="00E155DF" w:rsidRDefault="009563F1" w:rsidP="00E155DF">
        <w:pPr>
          <w:pStyle w:val="Footer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="00182863" w:rsidRPr="00AA7EF6">
          <w:rPr>
            <w:rFonts w:ascii="Arial" w:hAnsi="Arial" w:cs="Arial"/>
          </w:rPr>
          <w:t>13</w:t>
        </w:r>
        <w:r w:rsidRPr="00AA7EF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</w:t>
        </w:r>
        <w:r w:rsidR="00E155DF">
          <w:rPr>
            <w:rFonts w:ascii="Arial" w:hAnsi="Arial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97968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9A949" w14:textId="466D4F26" w:rsidR="00E155DF" w:rsidRPr="00E155DF" w:rsidRDefault="00AA7EF6" w:rsidP="00E155DF">
        <w:pPr>
          <w:pStyle w:val="Footer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Pr="00AA7EF6">
          <w:rPr>
            <w:rFonts w:ascii="Arial" w:hAnsi="Arial" w:cs="Arial"/>
          </w:rPr>
          <w:t>2</w:t>
        </w:r>
        <w:r w:rsidRPr="00AA7EF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</w:t>
        </w:r>
        <w:r w:rsidR="00E155DF">
          <w:rPr>
            <w:rFonts w:ascii="Arial" w:hAnsi="Arial"/>
          </w:rPr>
          <w:t>3</w:t>
        </w:r>
      </w:p>
    </w:sdtContent>
  </w:sdt>
  <w:p w14:paraId="433F09DB" w14:textId="45F45BD3" w:rsidR="009563F1" w:rsidRPr="00FB44D5" w:rsidRDefault="009563F1">
    <w:pPr>
      <w:pStyle w:val="Footer"/>
      <w:rPr>
        <w:rFonts w:ascii="Arial" w:hAnsi="Arial" w:cs="Arial"/>
        <w:sz w:val="14"/>
        <w:szCs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EA14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BC8D3" w14:textId="77777777" w:rsidR="009563F1" w:rsidRDefault="009563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96C0" w14:textId="77777777" w:rsidR="009563F1" w:rsidRDefault="009563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8866" w14:textId="343A1852" w:rsidR="009563F1" w:rsidRPr="00182863" w:rsidRDefault="00182863">
    <w:pPr>
      <w:pStyle w:val="Footer"/>
    </w:pPr>
    <w:r>
      <w:t>14/29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ADD0" w14:textId="77777777" w:rsidR="009563F1" w:rsidRDefault="009563F1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6D987" w14:textId="77777777" w:rsidR="009563F1" w:rsidRDefault="009563F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117507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A00E5" w14:textId="3C60D508" w:rsidR="00182863" w:rsidRPr="00182863" w:rsidRDefault="00182863">
        <w:pPr>
          <w:pStyle w:val="Footer"/>
          <w:jc w:val="center"/>
          <w:rPr>
            <w:rFonts w:asciiTheme="majorHAnsi" w:hAnsiTheme="majorHAnsi" w:cstheme="majorHAnsi"/>
          </w:rPr>
        </w:pPr>
        <w:r w:rsidRPr="00182863">
          <w:rPr>
            <w:rFonts w:asciiTheme="majorHAnsi" w:hAnsiTheme="majorHAnsi" w:cstheme="majorHAnsi"/>
          </w:rPr>
          <w:fldChar w:fldCharType="begin"/>
        </w:r>
        <w:r w:rsidRPr="00182863">
          <w:rPr>
            <w:rFonts w:asciiTheme="majorHAnsi" w:hAnsiTheme="majorHAnsi" w:cstheme="majorHAnsi"/>
          </w:rPr>
          <w:instrText xml:space="preserve"> PAGE   \* MERGEFORMAT </w:instrText>
        </w:r>
        <w:r w:rsidRPr="00182863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16</w:t>
        </w:r>
        <w:r w:rsidRPr="00182863">
          <w:rPr>
            <w:rFonts w:asciiTheme="majorHAnsi" w:hAnsiTheme="majorHAnsi" w:cstheme="majorHAnsi"/>
          </w:rPr>
          <w:fldChar w:fldCharType="end"/>
        </w:r>
        <w:r>
          <w:rPr>
            <w:rFonts w:asciiTheme="majorHAnsi" w:hAnsiTheme="majorHAnsi"/>
          </w:rPr>
          <w:t>/29</w:t>
        </w:r>
      </w:p>
    </w:sdtContent>
  </w:sdt>
  <w:p w14:paraId="44978E4E" w14:textId="77777777" w:rsidR="009563F1" w:rsidRDefault="009563F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0097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90D8FC2" w14:textId="6753E137" w:rsidR="009563F1" w:rsidRPr="000A4C8E" w:rsidRDefault="009563F1" w:rsidP="000A4C8E">
        <w:pPr>
          <w:pStyle w:val="Footer"/>
          <w:jc w:val="center"/>
          <w:rPr>
            <w:rFonts w:ascii="Arial" w:hAnsi="Arial" w:cs="Arial"/>
          </w:rPr>
        </w:pPr>
        <w:r w:rsidRPr="000A4C8E">
          <w:rPr>
            <w:rFonts w:ascii="Arial" w:hAnsi="Arial" w:cs="Arial"/>
          </w:rPr>
          <w:fldChar w:fldCharType="begin"/>
        </w:r>
        <w:r w:rsidRPr="000A4C8E">
          <w:rPr>
            <w:rFonts w:ascii="Arial" w:hAnsi="Arial" w:cs="Arial"/>
          </w:rPr>
          <w:instrText xml:space="preserve"> PAGE   \* MERGEFORMAT </w:instrText>
        </w:r>
        <w:r w:rsidRPr="000A4C8E">
          <w:rPr>
            <w:rFonts w:ascii="Arial" w:hAnsi="Arial" w:cs="Arial"/>
          </w:rPr>
          <w:fldChar w:fldCharType="separate"/>
        </w:r>
        <w:r w:rsidR="00182863">
          <w:rPr>
            <w:rFonts w:ascii="Arial" w:hAnsi="Arial" w:cs="Arial"/>
          </w:rPr>
          <w:t>27</w:t>
        </w:r>
        <w:r w:rsidRPr="000A4C8E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4850F27F" w14:textId="77777777" w:rsidR="009563F1" w:rsidRDefault="0095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6386" w14:textId="77777777" w:rsidR="003C011D" w:rsidRDefault="003C011D">
      <w:r>
        <w:separator/>
      </w:r>
    </w:p>
  </w:footnote>
  <w:footnote w:type="continuationSeparator" w:id="0">
    <w:p w14:paraId="57374E8B" w14:textId="77777777" w:rsidR="003C011D" w:rsidRDefault="003C011D">
      <w:r>
        <w:continuationSeparator/>
      </w:r>
    </w:p>
  </w:footnote>
  <w:footnote w:type="continuationNotice" w:id="1">
    <w:p w14:paraId="783D3CA0" w14:textId="77777777" w:rsidR="003C011D" w:rsidRDefault="003C011D"/>
  </w:footnote>
  <w:footnote w:id="2">
    <w:p w14:paraId="13CD242B" w14:textId="058771E5" w:rsidR="009563F1" w:rsidRPr="00AA7EF6" w:rsidRDefault="009563F1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 Žadatelé musí dvakrát vyplnit tabulku pro každou partnerskou pamětihodnost.</w:t>
      </w:r>
    </w:p>
  </w:footnote>
  <w:footnote w:id="3">
    <w:p w14:paraId="00D89BBE" w14:textId="37ECDB34" w:rsidR="009563F1" w:rsidRPr="00112DCA" w:rsidRDefault="009563F1">
      <w:pPr>
        <w:pStyle w:val="FootnoteText"/>
      </w:pPr>
      <w:r>
        <w:rPr>
          <w:rStyle w:val="FootnoteReference"/>
        </w:rPr>
        <w:footnoteRef/>
      </w:r>
      <w:r>
        <w:t xml:space="preserve"> Žadatelé musí dvakrát vyplnit tabulku pro každou partnerskou pamětihodnost.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DFA7" w14:textId="77777777" w:rsidR="008F5543" w:rsidRDefault="008F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CE30" w14:textId="77777777" w:rsidR="008F5543" w:rsidRDefault="008F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AD5" w14:textId="77777777" w:rsidR="008F5543" w:rsidRDefault="008F55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8CB6" w14:textId="77777777" w:rsidR="009563F1" w:rsidRDefault="009563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CF79" w14:textId="77777777" w:rsidR="009563F1" w:rsidRDefault="009563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A695" w14:textId="77777777" w:rsidR="009563F1" w:rsidRDefault="009563F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2894" w14:textId="77777777" w:rsidR="009563F1" w:rsidRDefault="009563F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8D01" w14:textId="77777777" w:rsidR="009563F1" w:rsidRDefault="009563F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D1A5" w14:textId="77777777" w:rsidR="009563F1" w:rsidRDefault="00956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63F6"/>
    <w:multiLevelType w:val="hybridMultilevel"/>
    <w:tmpl w:val="E24AEE1E"/>
    <w:lvl w:ilvl="0" w:tplc="C0FE8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41766"/>
    <w:multiLevelType w:val="hybridMultilevel"/>
    <w:tmpl w:val="934C5A62"/>
    <w:lvl w:ilvl="0" w:tplc="D1F2B9BE">
      <w:start w:val="1"/>
      <w:numFmt w:val="decimal"/>
      <w:lvlText w:val="%1."/>
      <w:lvlJc w:val="left"/>
      <w:pPr>
        <w:ind w:left="720" w:hanging="360"/>
      </w:pPr>
    </w:lvl>
    <w:lvl w:ilvl="1" w:tplc="23EEECF2">
      <w:start w:val="1"/>
      <w:numFmt w:val="decimal"/>
      <w:lvlText w:val="%2."/>
      <w:lvlJc w:val="left"/>
      <w:pPr>
        <w:ind w:left="720" w:hanging="360"/>
      </w:pPr>
    </w:lvl>
    <w:lvl w:ilvl="2" w:tplc="B1C6AF9A">
      <w:start w:val="1"/>
      <w:numFmt w:val="decimal"/>
      <w:lvlText w:val="%3."/>
      <w:lvlJc w:val="left"/>
      <w:pPr>
        <w:ind w:left="720" w:hanging="360"/>
      </w:pPr>
    </w:lvl>
    <w:lvl w:ilvl="3" w:tplc="31B8E2E6">
      <w:start w:val="1"/>
      <w:numFmt w:val="decimal"/>
      <w:lvlText w:val="%4."/>
      <w:lvlJc w:val="left"/>
      <w:pPr>
        <w:ind w:left="720" w:hanging="360"/>
      </w:pPr>
    </w:lvl>
    <w:lvl w:ilvl="4" w:tplc="2160AC46">
      <w:start w:val="1"/>
      <w:numFmt w:val="decimal"/>
      <w:lvlText w:val="%5."/>
      <w:lvlJc w:val="left"/>
      <w:pPr>
        <w:ind w:left="720" w:hanging="360"/>
      </w:pPr>
    </w:lvl>
    <w:lvl w:ilvl="5" w:tplc="88360C32">
      <w:start w:val="1"/>
      <w:numFmt w:val="decimal"/>
      <w:lvlText w:val="%6."/>
      <w:lvlJc w:val="left"/>
      <w:pPr>
        <w:ind w:left="720" w:hanging="360"/>
      </w:pPr>
    </w:lvl>
    <w:lvl w:ilvl="6" w:tplc="5E7C428C">
      <w:start w:val="1"/>
      <w:numFmt w:val="decimal"/>
      <w:lvlText w:val="%7."/>
      <w:lvlJc w:val="left"/>
      <w:pPr>
        <w:ind w:left="720" w:hanging="360"/>
      </w:pPr>
    </w:lvl>
    <w:lvl w:ilvl="7" w:tplc="7708DE08">
      <w:start w:val="1"/>
      <w:numFmt w:val="decimal"/>
      <w:lvlText w:val="%8."/>
      <w:lvlJc w:val="left"/>
      <w:pPr>
        <w:ind w:left="720" w:hanging="360"/>
      </w:pPr>
    </w:lvl>
    <w:lvl w:ilvl="8" w:tplc="554A6C7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ED77598"/>
    <w:multiLevelType w:val="hybridMultilevel"/>
    <w:tmpl w:val="239A1A00"/>
    <w:lvl w:ilvl="0" w:tplc="CE1ED23C">
      <w:start w:val="1"/>
      <w:numFmt w:val="decimal"/>
      <w:lvlText w:val="%1."/>
      <w:lvlJc w:val="left"/>
      <w:pPr>
        <w:ind w:left="720" w:hanging="360"/>
      </w:pPr>
    </w:lvl>
    <w:lvl w:ilvl="1" w:tplc="C62C115E">
      <w:start w:val="1"/>
      <w:numFmt w:val="decimal"/>
      <w:lvlText w:val="%2."/>
      <w:lvlJc w:val="left"/>
      <w:pPr>
        <w:ind w:left="720" w:hanging="360"/>
      </w:pPr>
    </w:lvl>
    <w:lvl w:ilvl="2" w:tplc="BD448BEA">
      <w:start w:val="1"/>
      <w:numFmt w:val="decimal"/>
      <w:lvlText w:val="%3."/>
      <w:lvlJc w:val="left"/>
      <w:pPr>
        <w:ind w:left="720" w:hanging="360"/>
      </w:pPr>
    </w:lvl>
    <w:lvl w:ilvl="3" w:tplc="33DE1390">
      <w:start w:val="1"/>
      <w:numFmt w:val="decimal"/>
      <w:lvlText w:val="%4."/>
      <w:lvlJc w:val="left"/>
      <w:pPr>
        <w:ind w:left="720" w:hanging="360"/>
      </w:pPr>
    </w:lvl>
    <w:lvl w:ilvl="4" w:tplc="DDD25E88">
      <w:start w:val="1"/>
      <w:numFmt w:val="decimal"/>
      <w:lvlText w:val="%5."/>
      <w:lvlJc w:val="left"/>
      <w:pPr>
        <w:ind w:left="720" w:hanging="360"/>
      </w:pPr>
    </w:lvl>
    <w:lvl w:ilvl="5" w:tplc="25DCBFAA">
      <w:start w:val="1"/>
      <w:numFmt w:val="decimal"/>
      <w:lvlText w:val="%6."/>
      <w:lvlJc w:val="left"/>
      <w:pPr>
        <w:ind w:left="720" w:hanging="360"/>
      </w:pPr>
    </w:lvl>
    <w:lvl w:ilvl="6" w:tplc="6046BCCC">
      <w:start w:val="1"/>
      <w:numFmt w:val="decimal"/>
      <w:lvlText w:val="%7."/>
      <w:lvlJc w:val="left"/>
      <w:pPr>
        <w:ind w:left="720" w:hanging="360"/>
      </w:pPr>
    </w:lvl>
    <w:lvl w:ilvl="7" w:tplc="51582BB4">
      <w:start w:val="1"/>
      <w:numFmt w:val="decimal"/>
      <w:lvlText w:val="%8."/>
      <w:lvlJc w:val="left"/>
      <w:pPr>
        <w:ind w:left="720" w:hanging="360"/>
      </w:pPr>
    </w:lvl>
    <w:lvl w:ilvl="8" w:tplc="F17014B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A3AF0"/>
    <w:multiLevelType w:val="hybridMultilevel"/>
    <w:tmpl w:val="6E88AFB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E13FD"/>
    <w:multiLevelType w:val="hybridMultilevel"/>
    <w:tmpl w:val="AE184996"/>
    <w:lvl w:ilvl="0" w:tplc="BE14A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3D371AC1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2771E"/>
    <w:multiLevelType w:val="hybridMultilevel"/>
    <w:tmpl w:val="6E589F92"/>
    <w:lvl w:ilvl="0" w:tplc="E45422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4F00"/>
    <w:multiLevelType w:val="hybridMultilevel"/>
    <w:tmpl w:val="A956E1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151F"/>
    <w:multiLevelType w:val="multilevel"/>
    <w:tmpl w:val="BA803A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7390">
    <w:abstractNumId w:val="24"/>
  </w:num>
  <w:num w:numId="2" w16cid:durableId="2077891906">
    <w:abstractNumId w:val="0"/>
  </w:num>
  <w:num w:numId="3" w16cid:durableId="184056077">
    <w:abstractNumId w:val="17"/>
  </w:num>
  <w:num w:numId="4" w16cid:durableId="846286937">
    <w:abstractNumId w:val="15"/>
  </w:num>
  <w:num w:numId="5" w16cid:durableId="192114548">
    <w:abstractNumId w:val="3"/>
  </w:num>
  <w:num w:numId="6" w16cid:durableId="1941987450">
    <w:abstractNumId w:val="45"/>
  </w:num>
  <w:num w:numId="7" w16cid:durableId="1655403777">
    <w:abstractNumId w:val="38"/>
  </w:num>
  <w:num w:numId="8" w16cid:durableId="1801730149">
    <w:abstractNumId w:val="21"/>
  </w:num>
  <w:num w:numId="9" w16cid:durableId="1304385169">
    <w:abstractNumId w:val="28"/>
  </w:num>
  <w:num w:numId="10" w16cid:durableId="1810857209">
    <w:abstractNumId w:val="31"/>
  </w:num>
  <w:num w:numId="11" w16cid:durableId="624191458">
    <w:abstractNumId w:val="40"/>
  </w:num>
  <w:num w:numId="12" w16cid:durableId="682169300">
    <w:abstractNumId w:val="26"/>
  </w:num>
  <w:num w:numId="13" w16cid:durableId="264580141">
    <w:abstractNumId w:val="13"/>
  </w:num>
  <w:num w:numId="14" w16cid:durableId="162016681">
    <w:abstractNumId w:val="36"/>
  </w:num>
  <w:num w:numId="15" w16cid:durableId="1891453767">
    <w:abstractNumId w:val="23"/>
  </w:num>
  <w:num w:numId="16" w16cid:durableId="1015034976">
    <w:abstractNumId w:val="22"/>
  </w:num>
  <w:num w:numId="17" w16cid:durableId="613828424">
    <w:abstractNumId w:val="37"/>
  </w:num>
  <w:num w:numId="18" w16cid:durableId="1623851785">
    <w:abstractNumId w:val="10"/>
  </w:num>
  <w:num w:numId="19" w16cid:durableId="598177740">
    <w:abstractNumId w:val="12"/>
  </w:num>
  <w:num w:numId="20" w16cid:durableId="2084335019">
    <w:abstractNumId w:val="4"/>
  </w:num>
  <w:num w:numId="21" w16cid:durableId="85660084">
    <w:abstractNumId w:val="14"/>
  </w:num>
  <w:num w:numId="22" w16cid:durableId="267782778">
    <w:abstractNumId w:val="33"/>
  </w:num>
  <w:num w:numId="23" w16cid:durableId="984435973">
    <w:abstractNumId w:val="30"/>
  </w:num>
  <w:num w:numId="24" w16cid:durableId="251162243">
    <w:abstractNumId w:val="41"/>
  </w:num>
  <w:num w:numId="25" w16cid:durableId="1793280697">
    <w:abstractNumId w:val="9"/>
  </w:num>
  <w:num w:numId="26" w16cid:durableId="820735117">
    <w:abstractNumId w:val="18"/>
  </w:num>
  <w:num w:numId="27" w16cid:durableId="1481580615">
    <w:abstractNumId w:val="1"/>
  </w:num>
  <w:num w:numId="28" w16cid:durableId="1045064674">
    <w:abstractNumId w:val="29"/>
  </w:num>
  <w:num w:numId="29" w16cid:durableId="1412199557">
    <w:abstractNumId w:val="44"/>
  </w:num>
  <w:num w:numId="30" w16cid:durableId="318660580">
    <w:abstractNumId w:val="42"/>
  </w:num>
  <w:num w:numId="31" w16cid:durableId="1969242773">
    <w:abstractNumId w:val="2"/>
  </w:num>
  <w:num w:numId="32" w16cid:durableId="494225565">
    <w:abstractNumId w:val="32"/>
  </w:num>
  <w:num w:numId="33" w16cid:durableId="464740055">
    <w:abstractNumId w:val="19"/>
  </w:num>
  <w:num w:numId="34" w16cid:durableId="623344040">
    <w:abstractNumId w:val="5"/>
  </w:num>
  <w:num w:numId="35" w16cid:durableId="907837376">
    <w:abstractNumId w:val="16"/>
  </w:num>
  <w:num w:numId="36" w16cid:durableId="848521083">
    <w:abstractNumId w:val="16"/>
  </w:num>
  <w:num w:numId="37" w16cid:durableId="2139646854">
    <w:abstractNumId w:val="16"/>
  </w:num>
  <w:num w:numId="38" w16cid:durableId="352345536">
    <w:abstractNumId w:val="25"/>
  </w:num>
  <w:num w:numId="39" w16cid:durableId="1646273478">
    <w:abstractNumId w:val="11"/>
  </w:num>
  <w:num w:numId="40" w16cid:durableId="1935433200">
    <w:abstractNumId w:val="27"/>
  </w:num>
  <w:num w:numId="41" w16cid:durableId="434985788">
    <w:abstractNumId w:val="20"/>
  </w:num>
  <w:num w:numId="42" w16cid:durableId="664014265">
    <w:abstractNumId w:val="35"/>
  </w:num>
  <w:num w:numId="43" w16cid:durableId="142161432">
    <w:abstractNumId w:val="34"/>
  </w:num>
  <w:num w:numId="44" w16cid:durableId="1835563373">
    <w:abstractNumId w:val="8"/>
  </w:num>
  <w:num w:numId="45" w16cid:durableId="1465345851">
    <w:abstractNumId w:val="43"/>
  </w:num>
  <w:num w:numId="46" w16cid:durableId="2034307895">
    <w:abstractNumId w:val="7"/>
  </w:num>
  <w:num w:numId="47" w16cid:durableId="1903708327">
    <w:abstractNumId w:val="6"/>
  </w:num>
  <w:num w:numId="48" w16cid:durableId="14713617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5AC5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93"/>
    <w:rsid w:val="000303B5"/>
    <w:rsid w:val="0003083D"/>
    <w:rsid w:val="00031247"/>
    <w:rsid w:val="000322E4"/>
    <w:rsid w:val="00032848"/>
    <w:rsid w:val="00032AF4"/>
    <w:rsid w:val="0003377C"/>
    <w:rsid w:val="0003397E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32A8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353C"/>
    <w:rsid w:val="0008500B"/>
    <w:rsid w:val="000850E9"/>
    <w:rsid w:val="00086321"/>
    <w:rsid w:val="00087418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4C8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27E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7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B61"/>
    <w:rsid w:val="00102E3F"/>
    <w:rsid w:val="00103C0D"/>
    <w:rsid w:val="00104735"/>
    <w:rsid w:val="00105150"/>
    <w:rsid w:val="00106B52"/>
    <w:rsid w:val="00107AF4"/>
    <w:rsid w:val="001107AC"/>
    <w:rsid w:val="001118CE"/>
    <w:rsid w:val="001124F5"/>
    <w:rsid w:val="00112DCA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2C86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1A1"/>
    <w:rsid w:val="00147566"/>
    <w:rsid w:val="00147644"/>
    <w:rsid w:val="0014776A"/>
    <w:rsid w:val="00147DE6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2863"/>
    <w:rsid w:val="00183272"/>
    <w:rsid w:val="001833EB"/>
    <w:rsid w:val="001838D5"/>
    <w:rsid w:val="00184A32"/>
    <w:rsid w:val="00185B56"/>
    <w:rsid w:val="00185D26"/>
    <w:rsid w:val="00186E1C"/>
    <w:rsid w:val="00187032"/>
    <w:rsid w:val="00192529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22D"/>
    <w:rsid w:val="001D33D4"/>
    <w:rsid w:val="001D3758"/>
    <w:rsid w:val="001D491A"/>
    <w:rsid w:val="001D4E17"/>
    <w:rsid w:val="001D5300"/>
    <w:rsid w:val="001D57E2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46E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1F7DD3"/>
    <w:rsid w:val="0020046A"/>
    <w:rsid w:val="00200536"/>
    <w:rsid w:val="0020136E"/>
    <w:rsid w:val="00201CCA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D93"/>
    <w:rsid w:val="00245A03"/>
    <w:rsid w:val="00250468"/>
    <w:rsid w:val="00250766"/>
    <w:rsid w:val="0025237C"/>
    <w:rsid w:val="0025293B"/>
    <w:rsid w:val="002530A6"/>
    <w:rsid w:val="00254A7A"/>
    <w:rsid w:val="00255095"/>
    <w:rsid w:val="00256CF1"/>
    <w:rsid w:val="002570C1"/>
    <w:rsid w:val="00257497"/>
    <w:rsid w:val="002605B8"/>
    <w:rsid w:val="00262600"/>
    <w:rsid w:val="002648BD"/>
    <w:rsid w:val="0026567E"/>
    <w:rsid w:val="00266E1F"/>
    <w:rsid w:val="002700E0"/>
    <w:rsid w:val="00270C92"/>
    <w:rsid w:val="0027175A"/>
    <w:rsid w:val="002718C8"/>
    <w:rsid w:val="00272716"/>
    <w:rsid w:val="002738E7"/>
    <w:rsid w:val="00275A8A"/>
    <w:rsid w:val="0027676B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473D"/>
    <w:rsid w:val="002852DE"/>
    <w:rsid w:val="0028541A"/>
    <w:rsid w:val="00286148"/>
    <w:rsid w:val="00286319"/>
    <w:rsid w:val="002868C3"/>
    <w:rsid w:val="00287220"/>
    <w:rsid w:val="0028771A"/>
    <w:rsid w:val="00290200"/>
    <w:rsid w:val="002909AD"/>
    <w:rsid w:val="00291361"/>
    <w:rsid w:val="00291B27"/>
    <w:rsid w:val="00291DFD"/>
    <w:rsid w:val="002938B7"/>
    <w:rsid w:val="00293EE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3796"/>
    <w:rsid w:val="002A45A9"/>
    <w:rsid w:val="002A4C8A"/>
    <w:rsid w:val="002A5E07"/>
    <w:rsid w:val="002A608D"/>
    <w:rsid w:val="002B0DC9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CF4"/>
    <w:rsid w:val="002C1103"/>
    <w:rsid w:val="002C128D"/>
    <w:rsid w:val="002C26D0"/>
    <w:rsid w:val="002C5253"/>
    <w:rsid w:val="002C6801"/>
    <w:rsid w:val="002C6F5C"/>
    <w:rsid w:val="002D0746"/>
    <w:rsid w:val="002D0C4E"/>
    <w:rsid w:val="002D2AE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1F70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340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450E"/>
    <w:rsid w:val="0030661D"/>
    <w:rsid w:val="00310767"/>
    <w:rsid w:val="00310A49"/>
    <w:rsid w:val="003115EA"/>
    <w:rsid w:val="00312C07"/>
    <w:rsid w:val="00313F0D"/>
    <w:rsid w:val="00315891"/>
    <w:rsid w:val="00316E1F"/>
    <w:rsid w:val="00317447"/>
    <w:rsid w:val="003200A0"/>
    <w:rsid w:val="00323BC8"/>
    <w:rsid w:val="00326914"/>
    <w:rsid w:val="0033025A"/>
    <w:rsid w:val="003310EC"/>
    <w:rsid w:val="0033180C"/>
    <w:rsid w:val="00332D8C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1E4"/>
    <w:rsid w:val="00345B52"/>
    <w:rsid w:val="00346C19"/>
    <w:rsid w:val="00347511"/>
    <w:rsid w:val="003477BE"/>
    <w:rsid w:val="00350940"/>
    <w:rsid w:val="00350FA4"/>
    <w:rsid w:val="003511E8"/>
    <w:rsid w:val="0035234F"/>
    <w:rsid w:val="0035265F"/>
    <w:rsid w:val="00352FE1"/>
    <w:rsid w:val="003531F3"/>
    <w:rsid w:val="0035384F"/>
    <w:rsid w:val="00353F75"/>
    <w:rsid w:val="00353FE9"/>
    <w:rsid w:val="00354017"/>
    <w:rsid w:val="0035500B"/>
    <w:rsid w:val="003600C7"/>
    <w:rsid w:val="003606AC"/>
    <w:rsid w:val="00360B51"/>
    <w:rsid w:val="0036178D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66FE4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5A2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012"/>
    <w:rsid w:val="0039185D"/>
    <w:rsid w:val="003925CF"/>
    <w:rsid w:val="003935A3"/>
    <w:rsid w:val="00393A9E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1132"/>
    <w:rsid w:val="003A1A03"/>
    <w:rsid w:val="003A22E5"/>
    <w:rsid w:val="003A3ED7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11D"/>
    <w:rsid w:val="003C034D"/>
    <w:rsid w:val="003C136D"/>
    <w:rsid w:val="003C13D3"/>
    <w:rsid w:val="003C149E"/>
    <w:rsid w:val="003C2271"/>
    <w:rsid w:val="003C2789"/>
    <w:rsid w:val="003C29BB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2F2"/>
    <w:rsid w:val="003F04E3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3709"/>
    <w:rsid w:val="00403804"/>
    <w:rsid w:val="004039FA"/>
    <w:rsid w:val="00404B5C"/>
    <w:rsid w:val="00404D57"/>
    <w:rsid w:val="00405F8A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2BA3"/>
    <w:rsid w:val="00423467"/>
    <w:rsid w:val="00423F78"/>
    <w:rsid w:val="00424A7E"/>
    <w:rsid w:val="00425A43"/>
    <w:rsid w:val="00425F3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1AA"/>
    <w:rsid w:val="00441B3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D30"/>
    <w:rsid w:val="004515E1"/>
    <w:rsid w:val="00451791"/>
    <w:rsid w:val="00451BF8"/>
    <w:rsid w:val="00451EDA"/>
    <w:rsid w:val="00451F13"/>
    <w:rsid w:val="00454771"/>
    <w:rsid w:val="00454E5F"/>
    <w:rsid w:val="00455D8F"/>
    <w:rsid w:val="00455F98"/>
    <w:rsid w:val="00455F9E"/>
    <w:rsid w:val="004571D9"/>
    <w:rsid w:val="004578F8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4E"/>
    <w:rsid w:val="00471577"/>
    <w:rsid w:val="00471FE7"/>
    <w:rsid w:val="00472041"/>
    <w:rsid w:val="00472071"/>
    <w:rsid w:val="0047278B"/>
    <w:rsid w:val="00472AF6"/>
    <w:rsid w:val="004736CA"/>
    <w:rsid w:val="00473A7A"/>
    <w:rsid w:val="00474A0D"/>
    <w:rsid w:val="004770BE"/>
    <w:rsid w:val="00477A76"/>
    <w:rsid w:val="00477CB3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A76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5F62"/>
    <w:rsid w:val="004A660A"/>
    <w:rsid w:val="004A6BE4"/>
    <w:rsid w:val="004A6DA6"/>
    <w:rsid w:val="004A72B3"/>
    <w:rsid w:val="004A7F2C"/>
    <w:rsid w:val="004B108A"/>
    <w:rsid w:val="004B12B1"/>
    <w:rsid w:val="004B2CEA"/>
    <w:rsid w:val="004B300A"/>
    <w:rsid w:val="004B6BC5"/>
    <w:rsid w:val="004B6BE1"/>
    <w:rsid w:val="004B7C7E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B06"/>
    <w:rsid w:val="004E5132"/>
    <w:rsid w:val="004E6902"/>
    <w:rsid w:val="004F0C04"/>
    <w:rsid w:val="004F257B"/>
    <w:rsid w:val="004F26BC"/>
    <w:rsid w:val="004F295E"/>
    <w:rsid w:val="004F3A2C"/>
    <w:rsid w:val="004F4B70"/>
    <w:rsid w:val="004F5686"/>
    <w:rsid w:val="004F5B53"/>
    <w:rsid w:val="004F6DAB"/>
    <w:rsid w:val="004F6F31"/>
    <w:rsid w:val="004F6FD3"/>
    <w:rsid w:val="00500C54"/>
    <w:rsid w:val="0050112C"/>
    <w:rsid w:val="005021CD"/>
    <w:rsid w:val="00503C8C"/>
    <w:rsid w:val="00503CA8"/>
    <w:rsid w:val="00504052"/>
    <w:rsid w:val="005040DE"/>
    <w:rsid w:val="0050482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22E8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C17"/>
    <w:rsid w:val="00554835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2A6C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97B17"/>
    <w:rsid w:val="005A03DB"/>
    <w:rsid w:val="005A0B53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5CE"/>
    <w:rsid w:val="005A58A1"/>
    <w:rsid w:val="005A58D9"/>
    <w:rsid w:val="005A6EA9"/>
    <w:rsid w:val="005A6FC2"/>
    <w:rsid w:val="005A799A"/>
    <w:rsid w:val="005A7ADD"/>
    <w:rsid w:val="005B0446"/>
    <w:rsid w:val="005B0F4D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2BF1"/>
    <w:rsid w:val="005D40B9"/>
    <w:rsid w:val="005D4516"/>
    <w:rsid w:val="005D4605"/>
    <w:rsid w:val="005D462E"/>
    <w:rsid w:val="005D55EF"/>
    <w:rsid w:val="005D5B2A"/>
    <w:rsid w:val="005D661F"/>
    <w:rsid w:val="005D66AA"/>
    <w:rsid w:val="005D6762"/>
    <w:rsid w:val="005D7310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89B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2BDD"/>
    <w:rsid w:val="00603548"/>
    <w:rsid w:val="00603830"/>
    <w:rsid w:val="00603F89"/>
    <w:rsid w:val="0060441E"/>
    <w:rsid w:val="00604D8D"/>
    <w:rsid w:val="0060540D"/>
    <w:rsid w:val="00605684"/>
    <w:rsid w:val="00605BEF"/>
    <w:rsid w:val="006073D9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762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879B5"/>
    <w:rsid w:val="00691BB7"/>
    <w:rsid w:val="00692008"/>
    <w:rsid w:val="00692AFD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7BF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87E"/>
    <w:rsid w:val="006B4965"/>
    <w:rsid w:val="006B5582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26F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271"/>
    <w:rsid w:val="00701682"/>
    <w:rsid w:val="00703980"/>
    <w:rsid w:val="0070451A"/>
    <w:rsid w:val="007050A3"/>
    <w:rsid w:val="0070579D"/>
    <w:rsid w:val="00706AE3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5592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1FB7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39F"/>
    <w:rsid w:val="00752A03"/>
    <w:rsid w:val="007532AE"/>
    <w:rsid w:val="0075375D"/>
    <w:rsid w:val="00754C18"/>
    <w:rsid w:val="007576C3"/>
    <w:rsid w:val="007578DA"/>
    <w:rsid w:val="00757B8B"/>
    <w:rsid w:val="007601DA"/>
    <w:rsid w:val="007601DD"/>
    <w:rsid w:val="00761AD6"/>
    <w:rsid w:val="00761C4D"/>
    <w:rsid w:val="00762651"/>
    <w:rsid w:val="00762931"/>
    <w:rsid w:val="007633D0"/>
    <w:rsid w:val="0076439D"/>
    <w:rsid w:val="0076456F"/>
    <w:rsid w:val="0076713F"/>
    <w:rsid w:val="00767637"/>
    <w:rsid w:val="007700EA"/>
    <w:rsid w:val="007711F0"/>
    <w:rsid w:val="0077173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CF"/>
    <w:rsid w:val="0079148F"/>
    <w:rsid w:val="00792B1D"/>
    <w:rsid w:val="007930E5"/>
    <w:rsid w:val="00793311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B38"/>
    <w:rsid w:val="007A0E4D"/>
    <w:rsid w:val="007A1287"/>
    <w:rsid w:val="007A13DA"/>
    <w:rsid w:val="007A181A"/>
    <w:rsid w:val="007A186D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7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2C4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4C4E"/>
    <w:rsid w:val="007D6141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358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47443"/>
    <w:rsid w:val="008500C9"/>
    <w:rsid w:val="0085178B"/>
    <w:rsid w:val="00851849"/>
    <w:rsid w:val="00852C4A"/>
    <w:rsid w:val="00852C9F"/>
    <w:rsid w:val="008537CB"/>
    <w:rsid w:val="00853C21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3BF7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16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583"/>
    <w:rsid w:val="008B1724"/>
    <w:rsid w:val="008B1C62"/>
    <w:rsid w:val="008B2A10"/>
    <w:rsid w:val="008B2D03"/>
    <w:rsid w:val="008B3BD4"/>
    <w:rsid w:val="008B4410"/>
    <w:rsid w:val="008B4622"/>
    <w:rsid w:val="008B468E"/>
    <w:rsid w:val="008B4A75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94"/>
    <w:rsid w:val="008C6168"/>
    <w:rsid w:val="008C6454"/>
    <w:rsid w:val="008C6610"/>
    <w:rsid w:val="008C6DBB"/>
    <w:rsid w:val="008C7B1F"/>
    <w:rsid w:val="008D0953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747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543"/>
    <w:rsid w:val="008F5DB4"/>
    <w:rsid w:val="009010C5"/>
    <w:rsid w:val="009013FB"/>
    <w:rsid w:val="009016A9"/>
    <w:rsid w:val="00901BFE"/>
    <w:rsid w:val="00901CD2"/>
    <w:rsid w:val="009021E9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392"/>
    <w:rsid w:val="00914AB5"/>
    <w:rsid w:val="00914ABD"/>
    <w:rsid w:val="009155E3"/>
    <w:rsid w:val="009155EF"/>
    <w:rsid w:val="00915722"/>
    <w:rsid w:val="00915990"/>
    <w:rsid w:val="00916906"/>
    <w:rsid w:val="009202DC"/>
    <w:rsid w:val="009202FA"/>
    <w:rsid w:val="00920633"/>
    <w:rsid w:val="0092064E"/>
    <w:rsid w:val="00920F62"/>
    <w:rsid w:val="00922251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0846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3F1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6788"/>
    <w:rsid w:val="00967EC8"/>
    <w:rsid w:val="009706B3"/>
    <w:rsid w:val="00971FE3"/>
    <w:rsid w:val="0097226B"/>
    <w:rsid w:val="00972B3B"/>
    <w:rsid w:val="0097506A"/>
    <w:rsid w:val="00975B75"/>
    <w:rsid w:val="00976994"/>
    <w:rsid w:val="009769E7"/>
    <w:rsid w:val="00976B8D"/>
    <w:rsid w:val="00977E02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982"/>
    <w:rsid w:val="00992BE8"/>
    <w:rsid w:val="00994DE3"/>
    <w:rsid w:val="009951E7"/>
    <w:rsid w:val="009A078A"/>
    <w:rsid w:val="009A08CE"/>
    <w:rsid w:val="009A19D7"/>
    <w:rsid w:val="009A1D96"/>
    <w:rsid w:val="009A1F37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30A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2B9D"/>
    <w:rsid w:val="009D3E36"/>
    <w:rsid w:val="009D4551"/>
    <w:rsid w:val="009D516B"/>
    <w:rsid w:val="009D6067"/>
    <w:rsid w:val="009D7481"/>
    <w:rsid w:val="009E1469"/>
    <w:rsid w:val="009E164F"/>
    <w:rsid w:val="009E2ADB"/>
    <w:rsid w:val="009E2FA6"/>
    <w:rsid w:val="009E33EB"/>
    <w:rsid w:val="009E43B8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2ACD"/>
    <w:rsid w:val="00A13EDA"/>
    <w:rsid w:val="00A151D8"/>
    <w:rsid w:val="00A15BDA"/>
    <w:rsid w:val="00A16481"/>
    <w:rsid w:val="00A17B64"/>
    <w:rsid w:val="00A17CA6"/>
    <w:rsid w:val="00A20047"/>
    <w:rsid w:val="00A211D5"/>
    <w:rsid w:val="00A2257E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23FE"/>
    <w:rsid w:val="00A5268D"/>
    <w:rsid w:val="00A53524"/>
    <w:rsid w:val="00A53D5C"/>
    <w:rsid w:val="00A542EA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11C6"/>
    <w:rsid w:val="00AA31BB"/>
    <w:rsid w:val="00AA3460"/>
    <w:rsid w:val="00AA41F7"/>
    <w:rsid w:val="00AA47FD"/>
    <w:rsid w:val="00AA5269"/>
    <w:rsid w:val="00AA5584"/>
    <w:rsid w:val="00AA6876"/>
    <w:rsid w:val="00AA6BCA"/>
    <w:rsid w:val="00AA7699"/>
    <w:rsid w:val="00AA778D"/>
    <w:rsid w:val="00AA7ABE"/>
    <w:rsid w:val="00AA7EF6"/>
    <w:rsid w:val="00AB012D"/>
    <w:rsid w:val="00AB04CE"/>
    <w:rsid w:val="00AB0E9E"/>
    <w:rsid w:val="00AB0F39"/>
    <w:rsid w:val="00AB1B9B"/>
    <w:rsid w:val="00AB1FBE"/>
    <w:rsid w:val="00AB23C9"/>
    <w:rsid w:val="00AB2666"/>
    <w:rsid w:val="00AB29AD"/>
    <w:rsid w:val="00AB2CC4"/>
    <w:rsid w:val="00AB456B"/>
    <w:rsid w:val="00AB50BD"/>
    <w:rsid w:val="00AB59CC"/>
    <w:rsid w:val="00AB5D0C"/>
    <w:rsid w:val="00AB6180"/>
    <w:rsid w:val="00AB621E"/>
    <w:rsid w:val="00AB6431"/>
    <w:rsid w:val="00AB6EFB"/>
    <w:rsid w:val="00AB7BDF"/>
    <w:rsid w:val="00AC0919"/>
    <w:rsid w:val="00AC0B4C"/>
    <w:rsid w:val="00AC0B63"/>
    <w:rsid w:val="00AC1B76"/>
    <w:rsid w:val="00AC372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6CFB"/>
    <w:rsid w:val="00AE6FDA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53F"/>
    <w:rsid w:val="00B04799"/>
    <w:rsid w:val="00B04882"/>
    <w:rsid w:val="00B04AD7"/>
    <w:rsid w:val="00B04BDC"/>
    <w:rsid w:val="00B0528E"/>
    <w:rsid w:val="00B05795"/>
    <w:rsid w:val="00B05A2C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904"/>
    <w:rsid w:val="00B32B60"/>
    <w:rsid w:val="00B32BB0"/>
    <w:rsid w:val="00B32C31"/>
    <w:rsid w:val="00B335B8"/>
    <w:rsid w:val="00B34492"/>
    <w:rsid w:val="00B34494"/>
    <w:rsid w:val="00B34637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9AE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DBD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57A5"/>
    <w:rsid w:val="00B76355"/>
    <w:rsid w:val="00B764B9"/>
    <w:rsid w:val="00B76847"/>
    <w:rsid w:val="00B7733C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317A"/>
    <w:rsid w:val="00B93A84"/>
    <w:rsid w:val="00B94C1F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91D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2C1"/>
    <w:rsid w:val="00C02EA1"/>
    <w:rsid w:val="00C03B12"/>
    <w:rsid w:val="00C04BCE"/>
    <w:rsid w:val="00C05576"/>
    <w:rsid w:val="00C0561E"/>
    <w:rsid w:val="00C0575B"/>
    <w:rsid w:val="00C05FFB"/>
    <w:rsid w:val="00C062BF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4F54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BE4"/>
    <w:rsid w:val="00C458E5"/>
    <w:rsid w:val="00C464AD"/>
    <w:rsid w:val="00C46E34"/>
    <w:rsid w:val="00C477EE"/>
    <w:rsid w:val="00C50830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AED"/>
    <w:rsid w:val="00C63EFB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38C9"/>
    <w:rsid w:val="00C748F7"/>
    <w:rsid w:val="00C75412"/>
    <w:rsid w:val="00C7597C"/>
    <w:rsid w:val="00C75C29"/>
    <w:rsid w:val="00C764B7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3EB6"/>
    <w:rsid w:val="00CB5D2F"/>
    <w:rsid w:val="00CB6930"/>
    <w:rsid w:val="00CB7C7F"/>
    <w:rsid w:val="00CC0829"/>
    <w:rsid w:val="00CC1E9B"/>
    <w:rsid w:val="00CC20C9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C7E4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2D96"/>
    <w:rsid w:val="00D045B5"/>
    <w:rsid w:val="00D0542D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09B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8B4"/>
    <w:rsid w:val="00D46E82"/>
    <w:rsid w:val="00D478BA"/>
    <w:rsid w:val="00D47C72"/>
    <w:rsid w:val="00D51B8A"/>
    <w:rsid w:val="00D522B7"/>
    <w:rsid w:val="00D53D20"/>
    <w:rsid w:val="00D560F5"/>
    <w:rsid w:val="00D567A7"/>
    <w:rsid w:val="00D56FA0"/>
    <w:rsid w:val="00D5734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4CC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AE6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491A"/>
    <w:rsid w:val="00DA52AB"/>
    <w:rsid w:val="00DA5AA8"/>
    <w:rsid w:val="00DA71B4"/>
    <w:rsid w:val="00DB1CF8"/>
    <w:rsid w:val="00DB2AD6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46A"/>
    <w:rsid w:val="00DC48D1"/>
    <w:rsid w:val="00DC49B5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3C7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0A9"/>
    <w:rsid w:val="00DE7DBF"/>
    <w:rsid w:val="00DF014C"/>
    <w:rsid w:val="00DF18DB"/>
    <w:rsid w:val="00DF278F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5DF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598"/>
    <w:rsid w:val="00E44F46"/>
    <w:rsid w:val="00E4535E"/>
    <w:rsid w:val="00E45383"/>
    <w:rsid w:val="00E46834"/>
    <w:rsid w:val="00E4683F"/>
    <w:rsid w:val="00E47587"/>
    <w:rsid w:val="00E501EB"/>
    <w:rsid w:val="00E5046A"/>
    <w:rsid w:val="00E50B0D"/>
    <w:rsid w:val="00E516D1"/>
    <w:rsid w:val="00E51C92"/>
    <w:rsid w:val="00E52DE8"/>
    <w:rsid w:val="00E54144"/>
    <w:rsid w:val="00E5512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A94"/>
    <w:rsid w:val="00E64B4E"/>
    <w:rsid w:val="00E65ACE"/>
    <w:rsid w:val="00E65B81"/>
    <w:rsid w:val="00E65BEA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06"/>
    <w:rsid w:val="00E9603A"/>
    <w:rsid w:val="00E96424"/>
    <w:rsid w:val="00E968CF"/>
    <w:rsid w:val="00E96F86"/>
    <w:rsid w:val="00E9784D"/>
    <w:rsid w:val="00EA0292"/>
    <w:rsid w:val="00EA16DC"/>
    <w:rsid w:val="00EA250A"/>
    <w:rsid w:val="00EA33D1"/>
    <w:rsid w:val="00EA5320"/>
    <w:rsid w:val="00EA6F7C"/>
    <w:rsid w:val="00EA751D"/>
    <w:rsid w:val="00EB0AAD"/>
    <w:rsid w:val="00EB2820"/>
    <w:rsid w:val="00EB331C"/>
    <w:rsid w:val="00EB342C"/>
    <w:rsid w:val="00EB38C5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1DE8"/>
    <w:rsid w:val="00EF5111"/>
    <w:rsid w:val="00EF5A52"/>
    <w:rsid w:val="00EF6A4B"/>
    <w:rsid w:val="00EF6F3D"/>
    <w:rsid w:val="00EF7A6B"/>
    <w:rsid w:val="00F00AEC"/>
    <w:rsid w:val="00F016D1"/>
    <w:rsid w:val="00F01D2B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536"/>
    <w:rsid w:val="00F0682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B02"/>
    <w:rsid w:val="00F24F7F"/>
    <w:rsid w:val="00F27E9F"/>
    <w:rsid w:val="00F30037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A2"/>
    <w:rsid w:val="00F4437D"/>
    <w:rsid w:val="00F451D6"/>
    <w:rsid w:val="00F466F0"/>
    <w:rsid w:val="00F46D1D"/>
    <w:rsid w:val="00F4772E"/>
    <w:rsid w:val="00F47C26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32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6FE"/>
    <w:rsid w:val="00F77FF9"/>
    <w:rsid w:val="00F80AE0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729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2FCD"/>
    <w:rsid w:val="00FB317A"/>
    <w:rsid w:val="00FB4015"/>
    <w:rsid w:val="00FB44D5"/>
    <w:rsid w:val="00FB7CF6"/>
    <w:rsid w:val="00FC0566"/>
    <w:rsid w:val="00FC0F5C"/>
    <w:rsid w:val="00FC1F57"/>
    <w:rsid w:val="00FC26EE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D7E09"/>
    <w:rsid w:val="00FE0756"/>
    <w:rsid w:val="00FE10C4"/>
    <w:rsid w:val="00FE12A6"/>
    <w:rsid w:val="00FE17A6"/>
    <w:rsid w:val="00FE1D65"/>
    <w:rsid w:val="00FE1EEA"/>
    <w:rsid w:val="00FE20CC"/>
    <w:rsid w:val="00FE3042"/>
    <w:rsid w:val="00FE313C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CD3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28953"/>
  <w15:docId w15:val="{8FB9B060-6E6C-4AD0-98B0-8B8D49A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40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cs-CZ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cs-CZ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cs-CZ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1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1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E4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1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51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en-GB"/>
    </w:rPr>
  </w:style>
  <w:style w:type="character" w:styleId="SubtleEmphasis">
    <w:name w:val="Subtle Emphasis"/>
    <w:basedOn w:val="DefaultParagraphFont"/>
    <w:uiPriority w:val="19"/>
    <w:qFormat/>
    <w:rsid w:val="003451E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451E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51E4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451E4"/>
    <w:rPr>
      <w:b/>
      <w:bCs/>
    </w:rPr>
  </w:style>
  <w:style w:type="paragraph" w:customStyle="1" w:styleId="LegalNumPar">
    <w:name w:val="LegalNumPar"/>
    <w:basedOn w:val="Normal"/>
    <w:rsid w:val="00030393"/>
    <w:pPr>
      <w:numPr>
        <w:numId w:val="37"/>
      </w:numPr>
      <w:spacing w:line="360" w:lineRule="auto"/>
    </w:pPr>
  </w:style>
  <w:style w:type="paragraph" w:customStyle="1" w:styleId="LegalNumPar2">
    <w:name w:val="LegalNumPar2"/>
    <w:basedOn w:val="Normal"/>
    <w:rsid w:val="00030393"/>
    <w:pPr>
      <w:numPr>
        <w:ilvl w:val="1"/>
        <w:numId w:val="37"/>
      </w:numPr>
      <w:spacing w:line="360" w:lineRule="auto"/>
    </w:pPr>
  </w:style>
  <w:style w:type="paragraph" w:customStyle="1" w:styleId="LegalNumPar3">
    <w:name w:val="LegalNumPar3"/>
    <w:basedOn w:val="Normal"/>
    <w:rsid w:val="00030393"/>
    <w:pPr>
      <w:numPr>
        <w:ilvl w:val="2"/>
        <w:numId w:val="37"/>
      </w:num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47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F8F3A-E7C5-478D-9F39-A13853331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79B57-BF71-4F9C-82DB-6A595E984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1E2F6-7887-47E2-B276-F4C10D75C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9536FF-EA5C-49FD-A3EB-2E7D877B8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3741</Words>
  <Characters>21514</Characters>
  <Application>Microsoft Office Word</Application>
  <DocSecurity>0</DocSecurity>
  <Lines>896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24861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BERNOVILLE Gabrielle (EAC)</cp:lastModifiedBy>
  <cp:revision>5</cp:revision>
  <cp:lastPrinted>2017-09-25T14:54:00Z</cp:lastPrinted>
  <dcterms:created xsi:type="dcterms:W3CDTF">2024-02-22T10:57:00Z</dcterms:created>
  <dcterms:modified xsi:type="dcterms:W3CDTF">2024-03-01T16:39:00Z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2023-10-30T07:06:21Z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5ce4a26b-f5b0-4962-a9f7-af44437c028a</vt:lpwstr>
  </property>
  <property fmtid="{D5CDD505-2E9C-101B-9397-08002B2CF9AE}" pid="9" name="MSIP_Label_6bd9ddd1-4d20-43f6-abfa-fc3c07406f94_ContentBits">
    <vt:lpwstr>0</vt:lpwstr>
  </property>
</Properties>
</file>